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A646" w14:textId="77777777" w:rsidR="00D96034" w:rsidRPr="00D96034" w:rsidRDefault="00D96034" w:rsidP="00D96034">
      <w:pPr>
        <w:tabs>
          <w:tab w:val="left" w:pos="4065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D96034">
        <w:rPr>
          <w:rFonts w:ascii="Times New Roman" w:eastAsia="SimSun" w:hAnsi="Times New Roman" w:cs="Times New Roman"/>
          <w:sz w:val="27"/>
          <w:szCs w:val="27"/>
          <w:lang w:eastAsia="ru-RU"/>
        </w:rPr>
        <w:t>Повестка семинара</w:t>
      </w:r>
    </w:p>
    <w:p w14:paraId="6C3A85B9" w14:textId="77777777" w:rsidR="00D96034" w:rsidRPr="00D96034" w:rsidRDefault="00D96034" w:rsidP="00D96034">
      <w:pPr>
        <w:tabs>
          <w:tab w:val="left" w:pos="4065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D96034">
        <w:rPr>
          <w:rFonts w:ascii="Times New Roman" w:eastAsia="SimSun" w:hAnsi="Times New Roman" w:cs="Times New Roman"/>
          <w:sz w:val="27"/>
          <w:szCs w:val="27"/>
          <w:lang w:eastAsia="ru-RU"/>
        </w:rPr>
        <w:t>«Экспорт продовольственной и сельскохозяйственной продукции</w:t>
      </w:r>
    </w:p>
    <w:p w14:paraId="1C28F030" w14:textId="77777777" w:rsidR="00D96034" w:rsidRPr="00D96034" w:rsidRDefault="00D96034" w:rsidP="00D96034">
      <w:pPr>
        <w:tabs>
          <w:tab w:val="left" w:pos="4065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D96034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в Китай: регистрация в </w:t>
      </w:r>
      <w:r w:rsidRPr="00D96034">
        <w:rPr>
          <w:rFonts w:ascii="Times New Roman" w:eastAsia="SimSun" w:hAnsi="Times New Roman" w:cs="Times New Roman"/>
          <w:sz w:val="27"/>
          <w:szCs w:val="27"/>
          <w:lang w:val="en-US" w:eastAsia="ru-RU"/>
        </w:rPr>
        <w:t>CIFER</w:t>
      </w:r>
      <w:r w:rsidRPr="00D96034">
        <w:rPr>
          <w:rFonts w:ascii="Times New Roman" w:eastAsia="SimSun" w:hAnsi="Times New Roman" w:cs="Times New Roman"/>
          <w:sz w:val="27"/>
          <w:szCs w:val="27"/>
          <w:lang w:eastAsia="ru-RU"/>
        </w:rPr>
        <w:t>»</w:t>
      </w:r>
    </w:p>
    <w:p w14:paraId="69931D27" w14:textId="77777777" w:rsidR="00D96034" w:rsidRPr="00D96034" w:rsidRDefault="00D96034" w:rsidP="00D96034">
      <w:pPr>
        <w:tabs>
          <w:tab w:val="left" w:pos="4065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p w14:paraId="4BD25874" w14:textId="77777777" w:rsidR="00D96034" w:rsidRPr="00D96034" w:rsidRDefault="00D96034" w:rsidP="00D9603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D96034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Спикер семинара: </w:t>
      </w:r>
      <w:r w:rsidRPr="00D96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Козловская Елена </w:t>
      </w:r>
      <w:proofErr w:type="spellStart"/>
      <w:r w:rsidRPr="00D9603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Славоевна</w:t>
      </w:r>
      <w:proofErr w:type="spellEnd"/>
      <w:r w:rsidRPr="00D96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D96034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эксперт в области внешнеэкономической деятельности, практический опыт более 23 лет, руководитель учебного центра «Альтер» </w:t>
      </w:r>
      <w:r w:rsidRPr="00D96034">
        <w:rPr>
          <w:rFonts w:ascii="Times New Roman" w:eastAsia="Times New Roman" w:hAnsi="Times New Roman" w:cs="Times New Roman"/>
          <w:sz w:val="27"/>
          <w:szCs w:val="27"/>
          <w:lang w:eastAsia="ru-RU"/>
        </w:rPr>
        <w:t>(г. Владивосток)</w:t>
      </w:r>
    </w:p>
    <w:p w14:paraId="5F983A92" w14:textId="77777777" w:rsidR="00D96034" w:rsidRPr="00D96034" w:rsidRDefault="00D96034" w:rsidP="00D96034">
      <w:pPr>
        <w:tabs>
          <w:tab w:val="left" w:pos="406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D96034" w:rsidRPr="00D96034" w14:paraId="0477D20A" w14:textId="77777777" w:rsidTr="00D23EE0">
        <w:tc>
          <w:tcPr>
            <w:tcW w:w="1809" w:type="dxa"/>
            <w:vAlign w:val="center"/>
          </w:tcPr>
          <w:p w14:paraId="6E0BEA79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10:00 - 11:30</w:t>
            </w:r>
          </w:p>
        </w:tc>
        <w:tc>
          <w:tcPr>
            <w:tcW w:w="7797" w:type="dxa"/>
          </w:tcPr>
          <w:p w14:paraId="5A2F1253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Приоритетные направления российского экспорта в Китай 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 акцентом на продовольственной и сельскохозяйственной продукции</w:t>
            </w:r>
          </w:p>
          <w:p w14:paraId="5ADEE96B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Ошибки при регистрации и минимизация возможных и потенциальных рисков при экспорте товаров в Китай</w:t>
            </w:r>
          </w:p>
          <w:p w14:paraId="34ADA3F6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Требования к маркировке продукции при экспорте в Китай</w:t>
            </w:r>
          </w:p>
        </w:tc>
      </w:tr>
      <w:tr w:rsidR="00D96034" w:rsidRPr="00D96034" w14:paraId="1A262341" w14:textId="77777777" w:rsidTr="00D23EE0">
        <w:tc>
          <w:tcPr>
            <w:tcW w:w="1809" w:type="dxa"/>
            <w:vAlign w:val="center"/>
          </w:tcPr>
          <w:p w14:paraId="03C1698E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11:30 - 11:40</w:t>
            </w:r>
          </w:p>
        </w:tc>
        <w:tc>
          <w:tcPr>
            <w:tcW w:w="7797" w:type="dxa"/>
          </w:tcPr>
          <w:p w14:paraId="2DFB2E99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</w:p>
          <w:p w14:paraId="18377E66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Перерыв</w:t>
            </w:r>
          </w:p>
          <w:p w14:paraId="23F8C83A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</w:p>
        </w:tc>
      </w:tr>
      <w:tr w:rsidR="00D96034" w:rsidRPr="00D96034" w14:paraId="660770B7" w14:textId="77777777" w:rsidTr="00D23EE0">
        <w:tc>
          <w:tcPr>
            <w:tcW w:w="1809" w:type="dxa"/>
            <w:vAlign w:val="center"/>
          </w:tcPr>
          <w:p w14:paraId="44232158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11:40 – 13:00</w:t>
            </w:r>
          </w:p>
        </w:tc>
        <w:tc>
          <w:tcPr>
            <w:tcW w:w="7797" w:type="dxa"/>
          </w:tcPr>
          <w:p w14:paraId="12C317AB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SimSun" w:hAnsi="Times New Roman" w:cs="Times New Roman"/>
                <w:bCs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- 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регистрации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CIFER (China Import Food Enterprise Registration). </w:t>
            </w:r>
            <w:r w:rsidRPr="00D96034">
              <w:rPr>
                <w:rFonts w:ascii="Times New Roman" w:eastAsia="SimSun" w:hAnsi="Times New Roman" w:cs="Times New Roman"/>
                <w:bCs/>
                <w:sz w:val="27"/>
                <w:szCs w:val="27"/>
                <w:lang w:eastAsia="ru-RU"/>
              </w:rPr>
              <w:t>Применение кодов HS и CIQ при регистрации иностранных предприятий, импортирующих пищевую продукцию в Китай</w:t>
            </w:r>
          </w:p>
          <w:p w14:paraId="616FC7C5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Работа по регистрации продукции в системе C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IFER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не требующей контроля со стороны Россельхознадзора</w:t>
            </w:r>
          </w:p>
          <w:p w14:paraId="184FC9CE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Подготовка предприятия для аттестации на экспорт в Россельхознадзоре. Регистрация в системе 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CIFER</w:t>
            </w:r>
          </w:p>
          <w:p w14:paraId="47FD9344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SimSun" w:hAnsi="Times New Roman" w:cs="Times New Roman"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Актуализация информации в системе 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CIFER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после регистрации предприятия</w:t>
            </w:r>
          </w:p>
        </w:tc>
      </w:tr>
      <w:tr w:rsidR="00D96034" w:rsidRPr="00D96034" w14:paraId="24B746B8" w14:textId="77777777" w:rsidTr="00D23EE0">
        <w:tc>
          <w:tcPr>
            <w:tcW w:w="1809" w:type="dxa"/>
            <w:vAlign w:val="center"/>
          </w:tcPr>
          <w:p w14:paraId="467C1497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13:00</w:t>
            </w:r>
            <w:r w:rsidRPr="00D96034">
              <w:rPr>
                <w:rFonts w:ascii="Times New Roman" w:eastAsia="SimSu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-</w:t>
            </w:r>
            <w:r w:rsidRPr="00D96034">
              <w:rPr>
                <w:rFonts w:ascii="Times New Roman" w:eastAsia="SimSu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13:10</w:t>
            </w:r>
          </w:p>
        </w:tc>
        <w:tc>
          <w:tcPr>
            <w:tcW w:w="7797" w:type="dxa"/>
          </w:tcPr>
          <w:p w14:paraId="212EC537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  <w:lang w:val="en-US"/>
              </w:rPr>
            </w:pPr>
          </w:p>
          <w:p w14:paraId="1A509916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  <w:lang w:val="en-US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Перерыв</w:t>
            </w:r>
          </w:p>
          <w:p w14:paraId="210DAD1F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D96034" w:rsidRPr="00D96034" w14:paraId="2C039EF4" w14:textId="77777777" w:rsidTr="00D23EE0">
        <w:tc>
          <w:tcPr>
            <w:tcW w:w="1809" w:type="dxa"/>
            <w:vAlign w:val="center"/>
          </w:tcPr>
          <w:p w14:paraId="2620CD1F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13:10 – 14:10</w:t>
            </w:r>
          </w:p>
        </w:tc>
        <w:tc>
          <w:tcPr>
            <w:tcW w:w="7797" w:type="dxa"/>
          </w:tcPr>
          <w:p w14:paraId="5369F4A7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SimSun" w:hAnsi="Times New Roman" w:cs="Times New Roman"/>
                <w:bCs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D96034">
              <w:rPr>
                <w:rFonts w:ascii="Times New Roman" w:eastAsia="SimSun" w:hAnsi="Times New Roman" w:cs="Times New Roman"/>
                <w:sz w:val="27"/>
                <w:szCs w:val="27"/>
                <w:lang w:eastAsia="ru-RU"/>
              </w:rPr>
              <w:t>П</w:t>
            </w:r>
            <w:r w:rsidRPr="00D96034">
              <w:rPr>
                <w:rFonts w:ascii="Times New Roman" w:eastAsia="SimSun" w:hAnsi="Times New Roman" w:cs="Times New Roman"/>
                <w:bCs/>
                <w:sz w:val="27"/>
                <w:szCs w:val="27"/>
                <w:lang w:eastAsia="ru-RU"/>
              </w:rPr>
              <w:t xml:space="preserve">олучение сертификата свободной продажи при экспорте </w:t>
            </w:r>
            <w:r w:rsidRPr="00D96034">
              <w:rPr>
                <w:rFonts w:ascii="Times New Roman" w:eastAsia="SimSun" w:hAnsi="Times New Roman" w:cs="Times New Roman"/>
                <w:bCs/>
                <w:sz w:val="27"/>
                <w:szCs w:val="27"/>
                <w:lang w:eastAsia="ru-RU"/>
              </w:rPr>
              <w:br/>
              <w:t>в Китай</w:t>
            </w:r>
          </w:p>
          <w:p w14:paraId="22DB9511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SimSun" w:hAnsi="Times New Roman" w:cs="Times New Roman"/>
                <w:bCs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SimSun" w:hAnsi="Times New Roman" w:cs="Times New Roman"/>
                <w:bCs/>
                <w:sz w:val="27"/>
                <w:szCs w:val="27"/>
                <w:lang w:eastAsia="ru-RU"/>
              </w:rPr>
              <w:t>- Процедура сертификации продукции в Китае в качестве органической, преимущества сертификации. Перспективы экспорта российской органической продукции в Китай</w:t>
            </w:r>
          </w:p>
          <w:p w14:paraId="5CF28451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SimSun" w:hAnsi="Times New Roman" w:cs="Times New Roman"/>
                <w:bCs/>
                <w:sz w:val="27"/>
                <w:szCs w:val="27"/>
                <w:lang w:eastAsia="ru-RU"/>
              </w:rPr>
              <w:t>- Ценообразование продукции при экспорте в Китай</w:t>
            </w:r>
          </w:p>
          <w:p w14:paraId="5ECAFAC7" w14:textId="77777777" w:rsidR="00D96034" w:rsidRPr="00D96034" w:rsidRDefault="00D96034" w:rsidP="00D96034">
            <w:pPr>
              <w:autoSpaceDE w:val="0"/>
              <w:autoSpaceDN w:val="0"/>
              <w:rPr>
                <w:rFonts w:ascii="Times New Roman" w:eastAsia="SimSun" w:hAnsi="Times New Roman" w:cs="Times New Roman"/>
                <w:sz w:val="27"/>
                <w:szCs w:val="27"/>
                <w:lang w:eastAsia="ru-RU"/>
              </w:rPr>
            </w:pP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Положительный опыт работы с красноярскими предприятиями по регистрации в системе </w:t>
            </w:r>
            <w:r w:rsidRPr="00D9603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CIFER</w:t>
            </w:r>
          </w:p>
        </w:tc>
      </w:tr>
      <w:tr w:rsidR="00D96034" w:rsidRPr="00D96034" w14:paraId="1F607B14" w14:textId="77777777" w:rsidTr="00D23EE0">
        <w:tc>
          <w:tcPr>
            <w:tcW w:w="1809" w:type="dxa"/>
            <w:vAlign w:val="center"/>
          </w:tcPr>
          <w:p w14:paraId="21F5B761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14:10 – 16:00</w:t>
            </w:r>
          </w:p>
        </w:tc>
        <w:tc>
          <w:tcPr>
            <w:tcW w:w="7797" w:type="dxa"/>
          </w:tcPr>
          <w:p w14:paraId="6A88DBAD" w14:textId="77777777" w:rsidR="00D96034" w:rsidRPr="00D96034" w:rsidRDefault="00D96034" w:rsidP="00D96034">
            <w:pPr>
              <w:rPr>
                <w:rFonts w:ascii="Times New Roman" w:eastAsia="SimSun" w:hAnsi="Times New Roman" w:cs="Times New Roman"/>
                <w:sz w:val="27"/>
                <w:szCs w:val="27"/>
              </w:rPr>
            </w:pP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t>Проведение индивидуальных консультаций с СМСП</w:t>
            </w: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br/>
              <w:t xml:space="preserve">по вопросам, связанным с прохождением аттестации </w:t>
            </w:r>
            <w:r w:rsidRPr="00D96034">
              <w:rPr>
                <w:rFonts w:ascii="Times New Roman" w:eastAsia="SimSun" w:hAnsi="Times New Roman" w:cs="Times New Roman"/>
                <w:sz w:val="27"/>
                <w:szCs w:val="27"/>
              </w:rPr>
              <w:br/>
              <w:t xml:space="preserve">в Россельхознадзоре, по вопросам регистрации в </w:t>
            </w:r>
            <w:r w:rsidRPr="00D96034">
              <w:rPr>
                <w:rFonts w:ascii="Times New Roman" w:eastAsia="SimSun" w:hAnsi="Times New Roman" w:cs="Times New Roman"/>
                <w:sz w:val="27"/>
                <w:szCs w:val="27"/>
                <w:lang w:val="en-US"/>
              </w:rPr>
              <w:t>CIFER</w:t>
            </w:r>
          </w:p>
        </w:tc>
      </w:tr>
    </w:tbl>
    <w:p w14:paraId="61F0C872" w14:textId="77777777" w:rsidR="003E1FCB" w:rsidRPr="004829F8" w:rsidRDefault="003E1FCB" w:rsidP="004829F8"/>
    <w:sectPr w:rsidR="003E1FCB" w:rsidRPr="004829F8" w:rsidSect="00B63234">
      <w:headerReference w:type="default" r:id="rId8"/>
      <w:pgSz w:w="11905" w:h="16838"/>
      <w:pgMar w:top="851" w:right="851" w:bottom="851" w:left="851" w:header="284" w:footer="0" w:gutter="0"/>
      <w:pgNumType w:start="1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8B32" w14:textId="77777777" w:rsidR="00EC07E6" w:rsidRDefault="00EC07E6" w:rsidP="00EF7B63">
      <w:pPr>
        <w:spacing w:after="0" w:line="240" w:lineRule="auto"/>
      </w:pPr>
      <w:r>
        <w:separator/>
      </w:r>
    </w:p>
  </w:endnote>
  <w:endnote w:type="continuationSeparator" w:id="0">
    <w:p w14:paraId="298CBDF9" w14:textId="77777777" w:rsidR="00EC07E6" w:rsidRDefault="00EC07E6" w:rsidP="00EF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4F7F" w14:textId="77777777" w:rsidR="00EC07E6" w:rsidRDefault="00EC07E6" w:rsidP="00EF7B63">
      <w:pPr>
        <w:spacing w:after="0" w:line="240" w:lineRule="auto"/>
      </w:pPr>
      <w:r>
        <w:separator/>
      </w:r>
    </w:p>
  </w:footnote>
  <w:footnote w:type="continuationSeparator" w:id="0">
    <w:p w14:paraId="2A57FE02" w14:textId="77777777" w:rsidR="00EC07E6" w:rsidRDefault="00EC07E6" w:rsidP="00EF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382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37E77A" w14:textId="77777777" w:rsidR="00862638" w:rsidRPr="000378A6" w:rsidRDefault="002E59A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78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78A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78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378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FB824EA" w14:textId="77777777" w:rsidR="00862638" w:rsidRDefault="00EC07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06850"/>
    <w:multiLevelType w:val="hybridMultilevel"/>
    <w:tmpl w:val="1448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B8"/>
    <w:rsid w:val="00050889"/>
    <w:rsid w:val="000C4B01"/>
    <w:rsid w:val="000E4872"/>
    <w:rsid w:val="000F08FB"/>
    <w:rsid w:val="00153789"/>
    <w:rsid w:val="002306A3"/>
    <w:rsid w:val="002354B8"/>
    <w:rsid w:val="002A1093"/>
    <w:rsid w:val="002E59A0"/>
    <w:rsid w:val="003C7A55"/>
    <w:rsid w:val="003E1FCB"/>
    <w:rsid w:val="004829F8"/>
    <w:rsid w:val="00643300"/>
    <w:rsid w:val="00647858"/>
    <w:rsid w:val="006D7B03"/>
    <w:rsid w:val="007E4080"/>
    <w:rsid w:val="007E6383"/>
    <w:rsid w:val="00842381"/>
    <w:rsid w:val="00926CEB"/>
    <w:rsid w:val="009C23A3"/>
    <w:rsid w:val="009E3C9B"/>
    <w:rsid w:val="009F6CDE"/>
    <w:rsid w:val="00AD5026"/>
    <w:rsid w:val="00B059EF"/>
    <w:rsid w:val="00B63234"/>
    <w:rsid w:val="00CA5C18"/>
    <w:rsid w:val="00D61D3A"/>
    <w:rsid w:val="00D96034"/>
    <w:rsid w:val="00DA3E04"/>
    <w:rsid w:val="00E026DF"/>
    <w:rsid w:val="00E3610D"/>
    <w:rsid w:val="00EC0797"/>
    <w:rsid w:val="00EC07E6"/>
    <w:rsid w:val="00EF7B63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24E9"/>
  <w15:docId w15:val="{B1BB65AE-DED6-45E9-97B1-5170BECB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9"/>
  </w:style>
  <w:style w:type="paragraph" w:customStyle="1" w:styleId="ConsPlusNonformat">
    <w:name w:val="ConsPlusNonformat"/>
    <w:uiPriority w:val="99"/>
    <w:rsid w:val="001537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5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F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0B8E-AB5F-4275-A337-170EF362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Какаулина Ирина Вячеславовна</dc:creator>
  <cp:keywords/>
  <dc:description/>
  <cp:lastModifiedBy>Какаулина Ирина Вячеславовна</cp:lastModifiedBy>
  <cp:revision>2</cp:revision>
  <cp:lastPrinted>2024-04-02T02:05:00Z</cp:lastPrinted>
  <dcterms:created xsi:type="dcterms:W3CDTF">2024-05-21T02:34:00Z</dcterms:created>
  <dcterms:modified xsi:type="dcterms:W3CDTF">2024-05-21T02:34:00Z</dcterms:modified>
</cp:coreProperties>
</file>