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C54407" w:rsidRPr="00C54407" w:rsidTr="00C54407">
        <w:trPr>
          <w:tblCellSpacing w:w="7" w:type="dxa"/>
        </w:trPr>
        <w:tc>
          <w:tcPr>
            <w:tcW w:w="4500" w:type="pct"/>
            <w:shd w:val="clear" w:color="auto" w:fill="FFFFFF" w:themeFill="background1"/>
            <w:vAlign w:val="center"/>
            <w:hideMark/>
          </w:tcPr>
          <w:p w:rsidR="00C54407" w:rsidRPr="00C54407" w:rsidRDefault="00C54407" w:rsidP="00C54407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25"/>
                <w:szCs w:val="25"/>
                <w:lang w:eastAsia="ru-RU"/>
              </w:rPr>
            </w:pPr>
            <w:r w:rsidRPr="00C54407">
              <w:rPr>
                <w:rFonts w:ascii="Tahoma" w:eastAsia="Times New Roman" w:hAnsi="Tahoma" w:cs="Tahoma"/>
                <w:color w:val="3D3D3D"/>
                <w:sz w:val="25"/>
                <w:szCs w:val="25"/>
                <w:lang w:eastAsia="ru-RU"/>
              </w:rPr>
              <w:t>Указ губернатора Красноярского края от 20.04.2020 года № 97-уг</w:t>
            </w:r>
          </w:p>
        </w:tc>
      </w:tr>
      <w:tr w:rsidR="00C54407" w:rsidRPr="00C54407" w:rsidTr="00C54407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54407" w:rsidRPr="00C54407" w:rsidRDefault="00C54407" w:rsidP="00C54407">
            <w:pPr>
              <w:spacing w:before="100" w:beforeAutospacing="1" w:after="100" w:afterAutospacing="1" w:line="193" w:lineRule="atLeast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</w:p>
          <w:p w:rsidR="00C54407" w:rsidRPr="00C54407" w:rsidRDefault="00C54407" w:rsidP="00C54407">
            <w:pPr>
              <w:spacing w:before="100" w:beforeAutospacing="1" w:after="100" w:afterAutospacing="1" w:line="193" w:lineRule="atLeast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C54407">
              <w:rPr>
                <w:rFonts w:ascii="Times New Roman" w:eastAsia="Times New Roman" w:hAnsi="Times New Roman" w:cs="Times New Roman"/>
                <w:b/>
                <w:bCs/>
                <w:color w:val="646464"/>
                <w:sz w:val="18"/>
                <w:szCs w:val="18"/>
                <w:lang w:eastAsia="ru-RU"/>
              </w:rPr>
              <w:t>ГУБЕРНАТОР КРАСНОЯРСКОГО КРАЯ</w:t>
            </w:r>
            <w:r w:rsidRPr="00C54407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br/>
              <w:t> </w:t>
            </w:r>
          </w:p>
          <w:p w:rsidR="00C54407" w:rsidRPr="00C54407" w:rsidRDefault="00C54407" w:rsidP="00C54407">
            <w:pPr>
              <w:spacing w:before="100" w:beforeAutospacing="1" w:after="100" w:afterAutospacing="1" w:line="193" w:lineRule="atLeast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C54407">
              <w:rPr>
                <w:rFonts w:ascii="Times New Roman" w:eastAsia="Times New Roman" w:hAnsi="Times New Roman" w:cs="Times New Roman"/>
                <w:b/>
                <w:bCs/>
                <w:color w:val="646464"/>
                <w:sz w:val="18"/>
                <w:szCs w:val="18"/>
                <w:lang w:eastAsia="ru-RU"/>
              </w:rPr>
              <w:t>Указ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65"/>
              <w:gridCol w:w="4090"/>
            </w:tblGrid>
            <w:tr w:rsidR="00C54407" w:rsidRPr="00C544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407" w:rsidRPr="00C54407" w:rsidRDefault="00C54407" w:rsidP="00C54407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544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20.04.2020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407" w:rsidRPr="00C54407" w:rsidRDefault="00C54407" w:rsidP="00C5440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C544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97-уг</w:t>
                  </w:r>
                </w:p>
              </w:tc>
            </w:tr>
          </w:tbl>
          <w:p w:rsidR="00C54407" w:rsidRPr="00C54407" w:rsidRDefault="00C54407" w:rsidP="00C54407">
            <w:pPr>
              <w:spacing w:before="100" w:beforeAutospacing="1" w:after="100" w:afterAutospacing="1" w:line="193" w:lineRule="atLeast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C54407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br/>
            </w:r>
            <w:r w:rsidRPr="00C54407">
              <w:rPr>
                <w:rFonts w:ascii="Times New Roman" w:eastAsia="Times New Roman" w:hAnsi="Times New Roman" w:cs="Times New Roman"/>
                <w:b/>
                <w:bCs/>
                <w:color w:val="646464"/>
                <w:sz w:val="18"/>
                <w:szCs w:val="18"/>
                <w:lang w:eastAsia="ru-RU"/>
              </w:rPr>
              <w:t>О внесении изменений в указ Губернатора Красноярского края от 31.03.2020 № 73-уг «Об ограничении посещения общественных мест гражданами (самоизоляции) на территории Красноярского края»</w:t>
            </w:r>
          </w:p>
          <w:p w:rsidR="00C54407" w:rsidRPr="00C54407" w:rsidRDefault="00C54407" w:rsidP="00C54407">
            <w:pPr>
              <w:spacing w:before="100" w:beforeAutospacing="1" w:after="100" w:afterAutospacing="1" w:line="193" w:lineRule="atLeast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C54407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C54407" w:rsidRPr="00C54407" w:rsidRDefault="00C54407" w:rsidP="00C54407">
            <w:pPr>
              <w:spacing w:before="100" w:beforeAutospacing="1" w:after="100" w:afterAutospacing="1" w:line="193" w:lineRule="atLeast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C54407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C54407" w:rsidRPr="00C54407" w:rsidRDefault="00C54407" w:rsidP="00C54407">
            <w:pPr>
              <w:spacing w:before="100" w:beforeAutospacing="1" w:after="100" w:afterAutospacing="1" w:line="193" w:lineRule="atLeast"/>
              <w:ind w:firstLine="709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proofErr w:type="gramStart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 xml:space="preserve">В соответствии с Федеральным законом от 21.12.1994 № 68-ФЗ «О защите населения и территорий от чрезвычайных ситуаций природного и техногенного характера», Федеральным законом от 30.03.1999 № 52-ФЗ «О санитарно-эпидемиологическом благополучии населения», Указом Президента Российской Федерации от 02.04.2020 № 239 «О мерах по обеспечению санитарно-эпидемиологического благополучия населения на территории Российской Федерации в связи с распространением новой </w:t>
            </w:r>
            <w:proofErr w:type="spellStart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 xml:space="preserve"> инфекции (COVID-19)», распоряжением Правительства Российской Федерации от</w:t>
            </w:r>
            <w:proofErr w:type="gramEnd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 xml:space="preserve">27.03.2020 № 762-р, статьей 90 Устава Красноярского края, учитывая решение Оперативного штаба по предупреждению завоза и распространения </w:t>
            </w:r>
            <w:proofErr w:type="spellStart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 xml:space="preserve"> инфекции на территории Российской Федерации от 23.03.2020, решение Координационного совета при Правительстве Российской Федерации по борьбе с распространением новой </w:t>
            </w:r>
            <w:proofErr w:type="spellStart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 xml:space="preserve"> инфекции на территории Российской Федерации от 25.03.2020, письмо Управления Федеральной службы по надзору в сфере защиты прав потребителей и благополучия человека по Красноярскому</w:t>
            </w:r>
            <w:proofErr w:type="gramEnd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 xml:space="preserve"> краю от 31.03.2020 № 24-00-17/02-4028-2020, решение краевой комиссии по предупреждению и ликвидации чрезвычайных ситуаций и обеспечению пожарной безопасности от 20.04.2020 № 17, ПОСТАНОВЛЯЮ:</w:t>
            </w:r>
          </w:p>
          <w:p w:rsidR="00C54407" w:rsidRPr="00C54407" w:rsidRDefault="00C54407" w:rsidP="00C54407">
            <w:pPr>
              <w:spacing w:before="100" w:beforeAutospacing="1" w:after="100" w:afterAutospacing="1" w:line="193" w:lineRule="atLeast"/>
              <w:ind w:firstLine="709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1. Внести в указ Губернатора Красноярского края от 31.03.2020 № 73-уг «Об ограничении посещения общественных мест гражданами (самоизоляции) на территории Красноярского края» следующие изменения:</w:t>
            </w:r>
          </w:p>
          <w:p w:rsidR="00C54407" w:rsidRPr="00C54407" w:rsidRDefault="00C54407" w:rsidP="00C54407">
            <w:pPr>
              <w:spacing w:before="100" w:beforeAutospacing="1" w:after="100" w:afterAutospacing="1" w:line="193" w:lineRule="atLeast"/>
              <w:ind w:firstLine="709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в пункте 1:</w:t>
            </w:r>
          </w:p>
          <w:p w:rsidR="00C54407" w:rsidRPr="00C54407" w:rsidRDefault="00C54407" w:rsidP="00C54407">
            <w:pPr>
              <w:spacing w:before="100" w:beforeAutospacing="1" w:after="100" w:afterAutospacing="1" w:line="193" w:lineRule="atLeast"/>
              <w:ind w:firstLine="709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подпункт «б» подпункта 3 изложить в следующей редакции:</w:t>
            </w:r>
          </w:p>
          <w:p w:rsidR="00C54407" w:rsidRPr="00C54407" w:rsidRDefault="00C54407" w:rsidP="00C54407">
            <w:pPr>
              <w:spacing w:before="100" w:beforeAutospacing="1" w:after="100" w:afterAutospacing="1" w:line="193" w:lineRule="atLeast"/>
              <w:ind w:firstLine="709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«б) следования к ближайшему месту приобретения товаров, работ, услуг (гражданам в возрасте 65 лет и старше рекомендовать посещение мест приобретения товаров, работ, услуг в период с 9.00 по 12.00 часов)</w:t>
            </w:r>
            <w:proofErr w:type="gramStart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;»</w:t>
            </w:r>
            <w:proofErr w:type="gramEnd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;</w:t>
            </w:r>
          </w:p>
          <w:p w:rsidR="00C54407" w:rsidRPr="00C54407" w:rsidRDefault="00C54407" w:rsidP="00C54407">
            <w:pPr>
              <w:spacing w:before="100" w:beforeAutospacing="1" w:after="100" w:afterAutospacing="1" w:line="193" w:lineRule="atLeast"/>
              <w:ind w:firstLine="709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абзац семнадцатый изложить в следующей редакции:</w:t>
            </w:r>
          </w:p>
          <w:p w:rsidR="00C54407" w:rsidRPr="00C54407" w:rsidRDefault="00C54407" w:rsidP="00C54407">
            <w:pPr>
              <w:spacing w:before="100" w:beforeAutospacing="1" w:after="100" w:afterAutospacing="1" w:line="193" w:lineRule="atLeast"/>
              <w:ind w:firstLine="709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proofErr w:type="gramStart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«Прерывание режима самоизоляции в случаях, предусмотренных подпунктами «и» – «</w:t>
            </w:r>
            <w:proofErr w:type="spellStart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п</w:t>
            </w:r>
            <w:proofErr w:type="spellEnd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 xml:space="preserve">» подпункта 3 пункта 1 настоящего указа, осуществляется при наличии объяснительной или разового цифрового пропуска, оформленных в соответствии с постановлением Правительства Красноярского края от 01.04.2020 № 188-п «Об утверждении Порядка установления и соблюдения предписаний и ограничений гражданами режима самоизоляции в период распространения </w:t>
            </w:r>
            <w:proofErr w:type="spellStart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 xml:space="preserve"> инфекции (2019-nCoV) на территории Красноярского края».».</w:t>
            </w:r>
            <w:proofErr w:type="gramEnd"/>
          </w:p>
          <w:p w:rsidR="00C54407" w:rsidRPr="00C54407" w:rsidRDefault="00C54407" w:rsidP="00C54407">
            <w:pPr>
              <w:spacing w:before="100" w:beforeAutospacing="1" w:after="100" w:afterAutospacing="1" w:line="193" w:lineRule="atLeast"/>
              <w:ind w:firstLine="709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2. Опубликовать указ на «</w:t>
            </w:r>
            <w:proofErr w:type="gramStart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Официальном</w:t>
            </w:r>
            <w:proofErr w:type="gramEnd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интернет-портале</w:t>
            </w:r>
            <w:proofErr w:type="spellEnd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 xml:space="preserve"> правовой информации Красноярского края» (</w:t>
            </w:r>
            <w:proofErr w:type="spellStart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www.zakon.krskstate.ru</w:t>
            </w:r>
            <w:proofErr w:type="spellEnd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).</w:t>
            </w:r>
          </w:p>
          <w:p w:rsidR="00C54407" w:rsidRPr="00C54407" w:rsidRDefault="00C54407" w:rsidP="00C54407">
            <w:pPr>
              <w:spacing w:before="100" w:beforeAutospacing="1" w:after="100" w:afterAutospacing="1" w:line="193" w:lineRule="atLeast"/>
              <w:ind w:firstLine="709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3. Указ вступает в силу в день, следующий за днем его официального опубликования.</w:t>
            </w:r>
            <w:r w:rsidRPr="00C54407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C54407" w:rsidRDefault="00C54407" w:rsidP="00C54407">
            <w:pPr>
              <w:spacing w:before="100" w:beforeAutospacing="1" w:after="100" w:afterAutospacing="1" w:line="193" w:lineRule="atLeast"/>
              <w:jc w:val="center"/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</w:pPr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 xml:space="preserve">Губернатор края                                                   А.В. </w:t>
            </w:r>
            <w:proofErr w:type="spellStart"/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Усс</w:t>
            </w:r>
            <w:proofErr w:type="spellEnd"/>
          </w:p>
          <w:p w:rsidR="00C54407" w:rsidRPr="00C54407" w:rsidRDefault="00C54407" w:rsidP="00C54407">
            <w:pPr>
              <w:spacing w:before="100" w:beforeAutospacing="1" w:after="100" w:afterAutospacing="1" w:line="193" w:lineRule="atLeast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г. Красноярск</w:t>
            </w:r>
          </w:p>
          <w:p w:rsidR="00C54407" w:rsidRPr="00C54407" w:rsidRDefault="00C54407" w:rsidP="00C54407">
            <w:pPr>
              <w:spacing w:before="100" w:beforeAutospacing="1" w:after="100" w:afterAutospacing="1" w:line="193" w:lineRule="atLeast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20.04.2020</w:t>
            </w:r>
          </w:p>
          <w:p w:rsidR="00C54407" w:rsidRPr="00C54407" w:rsidRDefault="00C54407" w:rsidP="00C54407">
            <w:pPr>
              <w:spacing w:before="100" w:beforeAutospacing="1" w:after="100" w:afterAutospacing="1" w:line="193" w:lineRule="atLeast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C54407">
              <w:rPr>
                <w:rFonts w:ascii="Times New Roman" w:eastAsia="Times New Roman" w:hAnsi="Times New Roman" w:cs="Times New Roman"/>
                <w:color w:val="646464"/>
                <w:sz w:val="18"/>
                <w:szCs w:val="18"/>
                <w:lang w:eastAsia="ru-RU"/>
              </w:rPr>
              <w:t>№ 97-уг</w:t>
            </w:r>
          </w:p>
        </w:tc>
      </w:tr>
    </w:tbl>
    <w:p w:rsidR="000A481A" w:rsidRDefault="000A481A"/>
    <w:sectPr w:rsidR="000A481A" w:rsidSect="000A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54407"/>
    <w:rsid w:val="000961BD"/>
    <w:rsid w:val="000A481A"/>
    <w:rsid w:val="00B128E4"/>
    <w:rsid w:val="00C5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2020-04-24T06:15:00Z</dcterms:created>
  <dcterms:modified xsi:type="dcterms:W3CDTF">2020-04-24T06:16:00Z</dcterms:modified>
</cp:coreProperties>
</file>