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DA" w:rsidRPr="003048C6" w:rsidRDefault="008D59DA" w:rsidP="008D59DA">
      <w:pPr>
        <w:jc w:val="center"/>
        <w:rPr>
          <w:b/>
        </w:rPr>
      </w:pPr>
      <w:r w:rsidRPr="003048C6">
        <w:rPr>
          <w:b/>
        </w:rPr>
        <w:t xml:space="preserve">МОКРУШИНСКИЙ СЕЛЬСКИЙ  СОВЕТ  ДЕПУТАТОВ </w:t>
      </w:r>
    </w:p>
    <w:p w:rsidR="008D59DA" w:rsidRPr="003048C6" w:rsidRDefault="008D59DA" w:rsidP="008D59DA">
      <w:pPr>
        <w:jc w:val="center"/>
        <w:rPr>
          <w:b/>
        </w:rPr>
      </w:pPr>
      <w:r w:rsidRPr="003048C6">
        <w:rPr>
          <w:b/>
        </w:rPr>
        <w:t xml:space="preserve">КАНСКОГО РАЙОНА КРАСНОЯРСКОГО КРАЯ                                        </w:t>
      </w:r>
    </w:p>
    <w:p w:rsidR="008D59DA" w:rsidRPr="003048C6" w:rsidRDefault="008D59DA" w:rsidP="008D59DA">
      <w:pPr>
        <w:jc w:val="center"/>
        <w:rPr>
          <w:b/>
        </w:rPr>
      </w:pPr>
    </w:p>
    <w:p w:rsidR="008D59DA" w:rsidRPr="003048C6" w:rsidRDefault="008D59DA" w:rsidP="008D59DA">
      <w:pPr>
        <w:jc w:val="center"/>
        <w:rPr>
          <w:b/>
        </w:rPr>
      </w:pPr>
      <w:r w:rsidRPr="003048C6">
        <w:rPr>
          <w:b/>
        </w:rPr>
        <w:t>РЕШЕНИЕ</w:t>
      </w:r>
    </w:p>
    <w:p w:rsidR="008D59DA" w:rsidRPr="003048C6" w:rsidRDefault="008D59DA" w:rsidP="008D59DA">
      <w:pPr>
        <w:jc w:val="center"/>
        <w:rPr>
          <w:b/>
        </w:rPr>
      </w:pPr>
    </w:p>
    <w:p w:rsidR="008D59DA" w:rsidRPr="003048C6" w:rsidRDefault="008D59DA" w:rsidP="008D59DA">
      <w:r w:rsidRPr="003048C6">
        <w:t xml:space="preserve">29.05.2015г                 </w:t>
      </w:r>
      <w:r>
        <w:t xml:space="preserve">                       </w:t>
      </w:r>
      <w:r w:rsidRPr="003048C6">
        <w:t xml:space="preserve"> </w:t>
      </w:r>
      <w:proofErr w:type="spellStart"/>
      <w:r w:rsidRPr="003048C6">
        <w:t>с</w:t>
      </w:r>
      <w:proofErr w:type="gramStart"/>
      <w:r w:rsidRPr="003048C6">
        <w:t>.М</w:t>
      </w:r>
      <w:proofErr w:type="gramEnd"/>
      <w:r w:rsidRPr="003048C6">
        <w:t>окруша</w:t>
      </w:r>
      <w:proofErr w:type="spellEnd"/>
      <w:r w:rsidRPr="003048C6">
        <w:t xml:space="preserve">                                    </w:t>
      </w:r>
      <w:r>
        <w:t xml:space="preserve">        №</w:t>
      </w:r>
      <w:r w:rsidRPr="003048C6">
        <w:t>45-156</w:t>
      </w:r>
    </w:p>
    <w:p w:rsidR="008D59DA" w:rsidRPr="003048C6" w:rsidRDefault="008D59DA" w:rsidP="008D59DA"/>
    <w:p w:rsidR="008D59DA" w:rsidRDefault="008D59DA" w:rsidP="008D59DA">
      <w:pPr>
        <w:jc w:val="both"/>
      </w:pPr>
      <w:r w:rsidRPr="003048C6">
        <w:t>Отчет</w:t>
      </w:r>
      <w:r>
        <w:t xml:space="preserve">  </w:t>
      </w:r>
      <w:r w:rsidRPr="003048C6">
        <w:t xml:space="preserve">об исполнении </w:t>
      </w:r>
    </w:p>
    <w:p w:rsidR="008D59DA" w:rsidRDefault="008D59DA" w:rsidP="008D59DA">
      <w:pPr>
        <w:jc w:val="both"/>
      </w:pPr>
      <w:r w:rsidRPr="003048C6">
        <w:t xml:space="preserve">бюджета Мокрушинского </w:t>
      </w:r>
    </w:p>
    <w:p w:rsidR="008D59DA" w:rsidRPr="003048C6" w:rsidRDefault="008D59DA" w:rsidP="008D59DA">
      <w:pPr>
        <w:jc w:val="both"/>
      </w:pPr>
      <w:r>
        <w:t>с</w:t>
      </w:r>
      <w:r w:rsidRPr="003048C6">
        <w:t>ельсовета за 2014г.</w:t>
      </w:r>
    </w:p>
    <w:p w:rsidR="008D59DA" w:rsidRPr="003048C6" w:rsidRDefault="008D59DA" w:rsidP="008D59DA">
      <w:pPr>
        <w:jc w:val="both"/>
      </w:pPr>
    </w:p>
    <w:p w:rsidR="008D59DA" w:rsidRPr="003048C6" w:rsidRDefault="008D59DA" w:rsidP="008D59DA">
      <w:pPr>
        <w:jc w:val="both"/>
      </w:pPr>
      <w:r w:rsidRPr="003048C6">
        <w:t xml:space="preserve">Руководствуясь ст. 264.2 Бюджетного кодекса РФ, статьями 54 и 55 «Положением о Бюджетном устройстве и бюджетном процессе в </w:t>
      </w:r>
      <w:proofErr w:type="spellStart"/>
      <w:r w:rsidRPr="003048C6">
        <w:t>Мокрушинском</w:t>
      </w:r>
      <w:proofErr w:type="spellEnd"/>
      <w:r w:rsidRPr="003048C6">
        <w:t xml:space="preserve"> сельсовете, утвержденным Решением  Мокрушинского сельского Совета депутатов от 05.09.2011  № 14-53.</w:t>
      </w:r>
    </w:p>
    <w:p w:rsidR="008D59DA" w:rsidRPr="003048C6" w:rsidRDefault="008D59DA" w:rsidP="008D59DA">
      <w:pPr>
        <w:jc w:val="both"/>
      </w:pPr>
    </w:p>
    <w:p w:rsidR="008D59DA" w:rsidRPr="003048C6" w:rsidRDefault="008D59DA" w:rsidP="008D59DA">
      <w:pPr>
        <w:jc w:val="both"/>
      </w:pPr>
      <w:r w:rsidRPr="003048C6">
        <w:t>Мокрушинский сельский Совет депутатов РЕШИЛ:</w:t>
      </w:r>
    </w:p>
    <w:p w:rsidR="008D59DA" w:rsidRPr="003048C6" w:rsidRDefault="008D59DA" w:rsidP="008D59DA">
      <w:pPr>
        <w:jc w:val="both"/>
      </w:pPr>
      <w:r w:rsidRPr="003048C6">
        <w:t xml:space="preserve">  1. Утвердить исполнение местного бюджета  за 2014г. по доходам в сумме 11739,1   тыс. руб. и расходам в сумме 12043,0  тыс. руб.</w:t>
      </w:r>
    </w:p>
    <w:p w:rsidR="008D59DA" w:rsidRPr="003048C6" w:rsidRDefault="008D59DA" w:rsidP="008D59DA">
      <w:pPr>
        <w:jc w:val="both"/>
      </w:pPr>
      <w:r w:rsidRPr="003048C6">
        <w:t xml:space="preserve">  2.Утвердить дефицита бюджета в сумме  303,9 тыс. руб.</w:t>
      </w:r>
    </w:p>
    <w:p w:rsidR="008D59DA" w:rsidRPr="003048C6" w:rsidRDefault="008D59DA" w:rsidP="008D59DA">
      <w:pPr>
        <w:jc w:val="both"/>
      </w:pPr>
      <w:r w:rsidRPr="003048C6">
        <w:t xml:space="preserve">  3.Утвердить отчет доходов бюджета по кодам классификации доходов бюджета   согласно      </w:t>
      </w:r>
      <w:r w:rsidRPr="003048C6">
        <w:rPr>
          <w:b/>
        </w:rPr>
        <w:t>Приложению № 1.</w:t>
      </w:r>
      <w:r w:rsidRPr="003048C6">
        <w:t xml:space="preserve"> к настоящему Решению.</w:t>
      </w:r>
    </w:p>
    <w:p w:rsidR="008D59DA" w:rsidRPr="003048C6" w:rsidRDefault="008D59DA" w:rsidP="008D59DA">
      <w:pPr>
        <w:jc w:val="both"/>
      </w:pPr>
      <w:r w:rsidRPr="003048C6">
        <w:t xml:space="preserve">  4. Утвердить отчет доходов бюджета по кодам видов доходов, подвидов доходов   классификации операций сектора государственного управления, относящихся к доходам бюджета согласно </w:t>
      </w:r>
      <w:r w:rsidRPr="003048C6">
        <w:rPr>
          <w:b/>
        </w:rPr>
        <w:t>Приложению № 2</w:t>
      </w:r>
      <w:r w:rsidRPr="003048C6">
        <w:t xml:space="preserve"> к настоящему Решению.</w:t>
      </w:r>
    </w:p>
    <w:p w:rsidR="008D59DA" w:rsidRPr="003048C6" w:rsidRDefault="008D59DA" w:rsidP="008D59DA">
      <w:pPr>
        <w:jc w:val="both"/>
      </w:pPr>
      <w:r w:rsidRPr="003048C6">
        <w:t xml:space="preserve">  5.Утвердить отчет расходов бюджета  по ведомственной структуре расходов соответствующего бюджета согласно </w:t>
      </w:r>
      <w:r w:rsidRPr="003048C6">
        <w:rPr>
          <w:b/>
        </w:rPr>
        <w:t>Приложению №  3</w:t>
      </w:r>
      <w:r w:rsidRPr="003048C6">
        <w:t xml:space="preserve"> к настоящему Решению.</w:t>
      </w:r>
    </w:p>
    <w:p w:rsidR="008D59DA" w:rsidRPr="003048C6" w:rsidRDefault="008D59DA" w:rsidP="008D59DA">
      <w:pPr>
        <w:jc w:val="both"/>
      </w:pPr>
      <w:r w:rsidRPr="003048C6">
        <w:t xml:space="preserve">  6.Утвердить отчет  расходов бюджета по разделам и подразделам классификации расходов бюджетов согласно </w:t>
      </w:r>
      <w:r w:rsidRPr="003048C6">
        <w:rPr>
          <w:b/>
        </w:rPr>
        <w:t>Приложению № 4</w:t>
      </w:r>
      <w:r w:rsidRPr="003048C6">
        <w:t xml:space="preserve"> к настоящему Решению.</w:t>
      </w:r>
    </w:p>
    <w:p w:rsidR="008D59DA" w:rsidRPr="003048C6" w:rsidRDefault="008D59DA" w:rsidP="008D59DA">
      <w:pPr>
        <w:jc w:val="both"/>
      </w:pPr>
      <w:r w:rsidRPr="003048C6">
        <w:t xml:space="preserve">  7</w:t>
      </w:r>
      <w:r w:rsidRPr="003048C6">
        <w:rPr>
          <w:b/>
        </w:rPr>
        <w:t>.</w:t>
      </w:r>
      <w:r w:rsidRPr="003048C6">
        <w:t xml:space="preserve">Утвердить отчет   источников  финансирования дефицита бюджета по кодам, классификации источников финансирования дефицитов бюджетов за  2014 год  </w:t>
      </w:r>
    </w:p>
    <w:p w:rsidR="008D59DA" w:rsidRPr="003048C6" w:rsidRDefault="008D59DA" w:rsidP="008D59DA">
      <w:pPr>
        <w:jc w:val="both"/>
      </w:pPr>
      <w:r w:rsidRPr="003048C6">
        <w:t xml:space="preserve">согласно  </w:t>
      </w:r>
      <w:r w:rsidRPr="003048C6">
        <w:rPr>
          <w:b/>
        </w:rPr>
        <w:t>Приложению № 5.</w:t>
      </w:r>
      <w:r w:rsidRPr="003048C6">
        <w:t xml:space="preserve"> к настоящему Решению.</w:t>
      </w:r>
    </w:p>
    <w:p w:rsidR="008D59DA" w:rsidRPr="003048C6" w:rsidRDefault="008D59DA" w:rsidP="008D59DA">
      <w:pPr>
        <w:jc w:val="both"/>
      </w:pPr>
      <w:r w:rsidRPr="003048C6">
        <w:rPr>
          <w:b/>
        </w:rPr>
        <w:t xml:space="preserve">  8. </w:t>
      </w:r>
      <w:r w:rsidRPr="003048C6">
        <w:t xml:space="preserve">Утвердить отчет   источников  финансирования дефицита бюджета по кодам групп, подгрупп, статей, видов,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</w:t>
      </w:r>
      <w:r w:rsidRPr="003048C6">
        <w:rPr>
          <w:b/>
        </w:rPr>
        <w:t>Приложению № 6.</w:t>
      </w:r>
      <w:r w:rsidRPr="003048C6">
        <w:t xml:space="preserve"> к настоящему Решению.</w:t>
      </w:r>
    </w:p>
    <w:p w:rsidR="008D59DA" w:rsidRPr="003048C6" w:rsidRDefault="008D59DA" w:rsidP="008D59DA">
      <w:pPr>
        <w:jc w:val="both"/>
      </w:pPr>
      <w:r w:rsidRPr="003048C6">
        <w:t xml:space="preserve"> 9. Решение вступает в силу в день, следующий  за днем официального опубликования в газете «Ведомости органов местного самоуправления Мокрушинского сельсовета».</w:t>
      </w:r>
    </w:p>
    <w:p w:rsidR="008D59DA" w:rsidRPr="003048C6" w:rsidRDefault="008D59DA" w:rsidP="008D59DA">
      <w:pPr>
        <w:jc w:val="both"/>
      </w:pPr>
    </w:p>
    <w:p w:rsidR="008D59DA" w:rsidRPr="003048C6" w:rsidRDefault="008D59DA" w:rsidP="008D59DA">
      <w:pPr>
        <w:jc w:val="both"/>
      </w:pPr>
    </w:p>
    <w:p w:rsidR="008D59DA" w:rsidRPr="003048C6" w:rsidRDefault="008D59DA" w:rsidP="008D59DA">
      <w:r w:rsidRPr="003048C6">
        <w:t>Глава Мокрушинского сельсовет                                                       Анциферов А.Г.</w:t>
      </w:r>
    </w:p>
    <w:p w:rsidR="008D59DA" w:rsidRPr="003048C6" w:rsidRDefault="008D59DA" w:rsidP="008D59DA"/>
    <w:p w:rsidR="008D59DA" w:rsidRPr="003048C6" w:rsidRDefault="008D59DA" w:rsidP="008D59DA">
      <w:r w:rsidRPr="003048C6">
        <w:t xml:space="preserve">Председатель Мокрушинского </w:t>
      </w:r>
    </w:p>
    <w:p w:rsidR="008D59DA" w:rsidRPr="003048C6" w:rsidRDefault="008D59DA" w:rsidP="008D59DA">
      <w:r w:rsidRPr="003048C6">
        <w:t>совета депутатов                                                                                  О. Н. Михеева</w:t>
      </w:r>
    </w:p>
    <w:p w:rsidR="008D59DA" w:rsidRPr="003048C6" w:rsidRDefault="008D59DA" w:rsidP="008D59DA"/>
    <w:p w:rsidR="008D59DA" w:rsidRPr="003048C6" w:rsidRDefault="008D59DA" w:rsidP="008D59DA">
      <w:pPr>
        <w:ind w:left="2832" w:firstLine="708"/>
        <w:rPr>
          <w:sz w:val="22"/>
          <w:szCs w:val="22"/>
        </w:rPr>
      </w:pPr>
      <w:r w:rsidRPr="003048C6">
        <w:rPr>
          <w:sz w:val="22"/>
          <w:szCs w:val="22"/>
        </w:rPr>
        <w:t xml:space="preserve">Пояснительная записка </w:t>
      </w:r>
    </w:p>
    <w:p w:rsidR="008D59DA" w:rsidRPr="003048C6" w:rsidRDefault="008D59DA" w:rsidP="008D59DA">
      <w:pPr>
        <w:jc w:val="center"/>
        <w:rPr>
          <w:sz w:val="22"/>
          <w:szCs w:val="22"/>
        </w:rPr>
      </w:pPr>
      <w:r w:rsidRPr="003048C6">
        <w:rPr>
          <w:sz w:val="22"/>
          <w:szCs w:val="22"/>
        </w:rPr>
        <w:t>К исполнению бюджета за  2014 год</w:t>
      </w:r>
    </w:p>
    <w:p w:rsidR="008D59DA" w:rsidRPr="003048C6" w:rsidRDefault="008D59DA" w:rsidP="008D59DA">
      <w:pPr>
        <w:jc w:val="center"/>
        <w:rPr>
          <w:sz w:val="22"/>
          <w:szCs w:val="22"/>
        </w:rPr>
      </w:pPr>
      <w:r w:rsidRPr="003048C6">
        <w:rPr>
          <w:sz w:val="22"/>
          <w:szCs w:val="22"/>
        </w:rPr>
        <w:t xml:space="preserve">Исполнение бюджета производилось в соответствии с Бюджетным Кодексом Р.Ф. Федеральным Законом от 6.10.2003г. № 131- ФЗ «Об общих принципах местного самоуправления». Законом Красноярского края «О межбюджетных отношениях  в Красноярском крае» 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 xml:space="preserve">Местный бюджет за 2014 год по доходам составил в сумме 11739,1 тыс. руб. и расходам в сумме 12043,0 тыс. руб.  Текущие расходы составили в сумме 12043,0 тыс. руб. </w:t>
      </w:r>
    </w:p>
    <w:p w:rsidR="008D59DA" w:rsidRPr="003048C6" w:rsidRDefault="008D59DA" w:rsidP="008D59DA">
      <w:pPr>
        <w:jc w:val="center"/>
        <w:rPr>
          <w:sz w:val="22"/>
          <w:szCs w:val="22"/>
        </w:rPr>
      </w:pPr>
      <w:r w:rsidRPr="003048C6">
        <w:rPr>
          <w:sz w:val="22"/>
          <w:szCs w:val="22"/>
        </w:rPr>
        <w:t>Формированием доходной части бюджета в 2014 году явилось поступление: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>1.Арендной платы за земельные участки, расположенные в границах сельских поселений до разграничения государственной собственности на землю (за исключением земель, предназначенных для целей жилищного строительства.)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>2. Земельного налога, взимаемого по ставке, установленной подпунктом 1 пункта 1 статьи 394 НК РФ, зачисляемого в бюджеты поселений.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 xml:space="preserve">3.Налога на доходы физических лиц с </w:t>
      </w:r>
      <w:proofErr w:type="gramStart"/>
      <w:r w:rsidRPr="003048C6">
        <w:rPr>
          <w:sz w:val="22"/>
          <w:szCs w:val="22"/>
        </w:rPr>
        <w:t>доходов</w:t>
      </w:r>
      <w:proofErr w:type="gramEnd"/>
      <w:r w:rsidRPr="003048C6">
        <w:rPr>
          <w:sz w:val="22"/>
          <w:szCs w:val="22"/>
        </w:rPr>
        <w:t xml:space="preserve"> облагаемых по налоговой ставке, установленной пунктом 1 статьи 224 Налогового кодекса </w:t>
      </w:r>
      <w:proofErr w:type="spellStart"/>
      <w:r w:rsidRPr="003048C6">
        <w:rPr>
          <w:sz w:val="22"/>
          <w:szCs w:val="22"/>
        </w:rPr>
        <w:t>Р.Ф.за</w:t>
      </w:r>
      <w:proofErr w:type="spellEnd"/>
      <w:r w:rsidRPr="003048C6">
        <w:rPr>
          <w:sz w:val="22"/>
          <w:szCs w:val="22"/>
        </w:rPr>
        <w:t xml:space="preserve"> исключением доходов, полученных физическими лицами, зарегистрированными в качестве индивидуальных предпринимателей.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>4. Доходы от уплаты акцизов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>5.Прочих доходов от оказания платных услуг.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>6.Госпошлины за совершение нотариальных действий.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>7. Налога на имущество физических лиц, зачисляемого в бюджеты поселений.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>8. Дотации бюджетам поселений на выравнивание уровня бюджетной обеспеченности в сумме 5059,3 тыс. руб.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>9. Иные межбюджетные трансферты на сбалансированность бюджетов поселений в сумме – 2239,0 тыс. руб.</w:t>
      </w:r>
    </w:p>
    <w:p w:rsidR="008D59DA" w:rsidRPr="003048C6" w:rsidRDefault="008D59DA" w:rsidP="008D59DA">
      <w:pPr>
        <w:jc w:val="both"/>
        <w:rPr>
          <w:sz w:val="22"/>
          <w:szCs w:val="22"/>
        </w:rPr>
      </w:pPr>
      <w:r w:rsidRPr="003048C6">
        <w:rPr>
          <w:sz w:val="22"/>
          <w:szCs w:val="22"/>
        </w:rPr>
        <w:t>10.Иные межбюджетные трансферты,  зачисляемые в бюджеты поселений  в сумме 2454.5 тыс. руб.</w:t>
      </w:r>
    </w:p>
    <w:p w:rsidR="008D59DA" w:rsidRPr="003048C6" w:rsidRDefault="008D59DA" w:rsidP="008D59DA">
      <w:pPr>
        <w:tabs>
          <w:tab w:val="center" w:pos="5159"/>
        </w:tabs>
        <w:jc w:val="both"/>
        <w:rPr>
          <w:sz w:val="22"/>
          <w:szCs w:val="22"/>
        </w:rPr>
      </w:pPr>
      <w:r w:rsidRPr="003048C6">
        <w:rPr>
          <w:sz w:val="22"/>
          <w:szCs w:val="22"/>
        </w:rPr>
        <w:t xml:space="preserve">   В 2014 году </w:t>
      </w:r>
      <w:proofErr w:type="gramStart"/>
      <w:r w:rsidRPr="003048C6">
        <w:rPr>
          <w:sz w:val="22"/>
          <w:szCs w:val="22"/>
        </w:rPr>
        <w:t>иные межбюджетные трансферты, зачисляемые в бюджеты поселений были</w:t>
      </w:r>
      <w:proofErr w:type="gramEnd"/>
      <w:r w:rsidRPr="003048C6">
        <w:rPr>
          <w:sz w:val="22"/>
          <w:szCs w:val="22"/>
        </w:rPr>
        <w:t xml:space="preserve"> направлены: 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На подвоз учащихся                                                                                    1503.8тыс.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На подвоз для проведения мероприятий                                                    77.2тыс.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На содержание и обеспечение текущего обслуживания зданий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и сооружений учреждений здравоохранения и образования, находящихся на территории Канского района.                                                                                                             447.0тыс.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На первичный воинский учет                                                                         95.7 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На содержание имущества, находящегося в собственности 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Канского района (подвоз угля к бюджетным учреждениям)                     161,5тыс.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На выполнение государственных полномочий по созданию 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и обеспечению деятельности административных комиссий                         5.0 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На приобретение шин для автотранспорта на подвозе обучающихся         60,9тыс.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На организацию общественных работ                                                          15,8 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На содержание автомобильных дорог                                                           13,7 тыс. руб.                                            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На выплаты, обеспечивающие уровень заработной платы 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работников бюджетной сферы не ниже размера минимальной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заработной платы, установленного в Красноярском крае                          133,5тыс.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На </w:t>
      </w:r>
      <w:proofErr w:type="spellStart"/>
      <w:r w:rsidRPr="003048C6">
        <w:rPr>
          <w:sz w:val="22"/>
          <w:szCs w:val="22"/>
        </w:rPr>
        <w:t>буртовку</w:t>
      </w:r>
      <w:proofErr w:type="spellEnd"/>
      <w:r w:rsidRPr="003048C6">
        <w:rPr>
          <w:sz w:val="22"/>
          <w:szCs w:val="22"/>
        </w:rPr>
        <w:t xml:space="preserve"> и уплотнение мусора                                                                 30.9 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На разработку документации проектов дорожного движения                    89.6 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lastRenderedPageBreak/>
        <w:t>Возврат остатков субсидий субвенций прошлых лет                               -263.0 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Субсидии бюджетам на реализацию программы теплоснабжения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 и повышение энергетической эффективности на период до 2020г          83,4тыс. руб.</w:t>
      </w:r>
    </w:p>
    <w:p w:rsidR="008D59DA" w:rsidRPr="003048C6" w:rsidRDefault="008D59DA" w:rsidP="008D59DA">
      <w:pPr>
        <w:tabs>
          <w:tab w:val="left" w:pos="1020"/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Исполнение бюджета по функциональной структуре расходов:    </w:t>
      </w:r>
    </w:p>
    <w:p w:rsidR="008D59DA" w:rsidRPr="003048C6" w:rsidRDefault="008D59DA" w:rsidP="008D59DA">
      <w:pPr>
        <w:tabs>
          <w:tab w:val="left" w:pos="1020"/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общегосударственные вопросы                                                                  3459.7 тыс. руб.                                                          </w:t>
      </w:r>
    </w:p>
    <w:p w:rsidR="008D59DA" w:rsidRPr="003048C6" w:rsidRDefault="008D59DA" w:rsidP="008D59DA">
      <w:pPr>
        <w:tabs>
          <w:tab w:val="left" w:pos="1020"/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Мобилизационная и вневойсковая подготовка                                            95,7 тыс. руб.</w:t>
      </w:r>
    </w:p>
    <w:p w:rsidR="008D59DA" w:rsidRPr="003048C6" w:rsidRDefault="008D59DA" w:rsidP="008D59DA">
      <w:pPr>
        <w:tabs>
          <w:tab w:val="left" w:pos="1020"/>
        </w:tabs>
        <w:rPr>
          <w:sz w:val="22"/>
          <w:szCs w:val="22"/>
        </w:rPr>
      </w:pPr>
      <w:r w:rsidRPr="003048C6">
        <w:rPr>
          <w:sz w:val="22"/>
          <w:szCs w:val="22"/>
        </w:rPr>
        <w:t>Благоустройство                                                                                             138.3тыс. руб.</w:t>
      </w:r>
    </w:p>
    <w:p w:rsidR="008D59DA" w:rsidRPr="003048C6" w:rsidRDefault="008D59DA" w:rsidP="008D59DA">
      <w:pPr>
        <w:tabs>
          <w:tab w:val="left" w:pos="1020"/>
        </w:tabs>
        <w:rPr>
          <w:sz w:val="22"/>
          <w:szCs w:val="22"/>
        </w:rPr>
      </w:pPr>
      <w:r w:rsidRPr="003048C6">
        <w:rPr>
          <w:sz w:val="22"/>
          <w:szCs w:val="22"/>
        </w:rPr>
        <w:t>Дорожная деятельность                                                                                 212.3тыс. руб.</w:t>
      </w:r>
    </w:p>
    <w:p w:rsidR="008D59DA" w:rsidRPr="003048C6" w:rsidRDefault="008D59DA" w:rsidP="008D59DA">
      <w:pPr>
        <w:tabs>
          <w:tab w:val="left" w:pos="1020"/>
        </w:tabs>
        <w:rPr>
          <w:sz w:val="22"/>
          <w:szCs w:val="22"/>
        </w:rPr>
      </w:pPr>
      <w:r w:rsidRPr="003048C6">
        <w:rPr>
          <w:sz w:val="22"/>
          <w:szCs w:val="22"/>
        </w:rPr>
        <w:t>Ремонт муниципального жилья                                                                     30,0тыс. руб.</w:t>
      </w:r>
    </w:p>
    <w:p w:rsidR="008D59DA" w:rsidRPr="003048C6" w:rsidRDefault="008D59DA" w:rsidP="008D59DA">
      <w:pPr>
        <w:tabs>
          <w:tab w:val="left" w:pos="1020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Межбюджетные трансферты на, осуществление части, </w:t>
      </w:r>
      <w:proofErr w:type="gramStart"/>
      <w:r w:rsidRPr="003048C6">
        <w:rPr>
          <w:sz w:val="22"/>
          <w:szCs w:val="22"/>
        </w:rPr>
        <w:t>переданных</w:t>
      </w:r>
      <w:proofErr w:type="gramEnd"/>
    </w:p>
    <w:p w:rsidR="008D59DA" w:rsidRPr="003048C6" w:rsidRDefault="008D59DA" w:rsidP="008D59DA">
      <w:pPr>
        <w:tabs>
          <w:tab w:val="left" w:pos="1020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полномочий                                                                                                       45,0тыс. руб.  </w:t>
      </w:r>
    </w:p>
    <w:p w:rsidR="008D59DA" w:rsidRPr="003048C6" w:rsidRDefault="008D59DA" w:rsidP="008D59DA">
      <w:pPr>
        <w:tabs>
          <w:tab w:val="left" w:pos="1020"/>
        </w:tabs>
        <w:rPr>
          <w:sz w:val="22"/>
          <w:szCs w:val="22"/>
        </w:rPr>
      </w:pPr>
      <w:r w:rsidRPr="003048C6">
        <w:rPr>
          <w:sz w:val="22"/>
          <w:szCs w:val="22"/>
        </w:rPr>
        <w:t>Образование                                                                                                   2125,3тыс. руб.</w:t>
      </w:r>
    </w:p>
    <w:p w:rsidR="008D59DA" w:rsidRPr="003048C6" w:rsidRDefault="008D59DA" w:rsidP="008D59DA">
      <w:pPr>
        <w:tabs>
          <w:tab w:val="center" w:pos="5159"/>
        </w:tabs>
        <w:rPr>
          <w:sz w:val="22"/>
          <w:szCs w:val="22"/>
        </w:rPr>
      </w:pPr>
      <w:r w:rsidRPr="003048C6">
        <w:rPr>
          <w:sz w:val="22"/>
          <w:szCs w:val="22"/>
        </w:rPr>
        <w:t>На организацию общественных работ                                                            15,8тыс. руб.</w:t>
      </w:r>
    </w:p>
    <w:p w:rsidR="008D59DA" w:rsidRPr="003048C6" w:rsidRDefault="008D59DA" w:rsidP="008D59DA">
      <w:pPr>
        <w:tabs>
          <w:tab w:val="left" w:pos="1020"/>
        </w:tabs>
        <w:rPr>
          <w:sz w:val="22"/>
          <w:szCs w:val="22"/>
        </w:rPr>
      </w:pPr>
      <w:r w:rsidRPr="003048C6">
        <w:rPr>
          <w:sz w:val="22"/>
          <w:szCs w:val="22"/>
        </w:rPr>
        <w:t xml:space="preserve">Культура, кинематография и средства массовой информации                5920,9тыс. руб.                                                                               </w:t>
      </w:r>
    </w:p>
    <w:p w:rsidR="008D59DA" w:rsidRDefault="008D59DA" w:rsidP="008D59DA">
      <w:pPr>
        <w:rPr>
          <w:sz w:val="22"/>
          <w:szCs w:val="22"/>
        </w:rPr>
      </w:pPr>
    </w:p>
    <w:p w:rsidR="008D59DA" w:rsidRDefault="008D59DA" w:rsidP="008D59DA">
      <w:pPr>
        <w:rPr>
          <w:sz w:val="22"/>
          <w:szCs w:val="22"/>
        </w:rPr>
      </w:pPr>
    </w:p>
    <w:p w:rsidR="008D59DA" w:rsidRPr="003048C6" w:rsidRDefault="008D59DA" w:rsidP="008D59DA">
      <w:pPr>
        <w:rPr>
          <w:sz w:val="22"/>
          <w:szCs w:val="22"/>
        </w:rPr>
      </w:pPr>
      <w:r w:rsidRPr="003048C6">
        <w:rPr>
          <w:sz w:val="22"/>
          <w:szCs w:val="22"/>
        </w:rPr>
        <w:t>Глава администрации                                                                     Анциферов А.Г.</w:t>
      </w:r>
    </w:p>
    <w:p w:rsidR="00C13CE0" w:rsidRDefault="00C13CE0">
      <w:bookmarkStart w:id="0" w:name="_GoBack"/>
      <w:bookmarkEnd w:id="0"/>
    </w:p>
    <w:sectPr w:rsidR="00C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4D"/>
    <w:rsid w:val="004E614D"/>
    <w:rsid w:val="008D59DA"/>
    <w:rsid w:val="00C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2017-04-20T02:34:00Z</dcterms:created>
  <dcterms:modified xsi:type="dcterms:W3CDTF">2017-04-20T02:35:00Z</dcterms:modified>
</cp:coreProperties>
</file>