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E49" w:rsidRPr="007E74EE" w:rsidRDefault="00643E49" w:rsidP="00643E49">
      <w:pPr>
        <w:ind w:right="-1"/>
        <w:jc w:val="center"/>
        <w:rPr>
          <w:b/>
          <w:sz w:val="20"/>
          <w:szCs w:val="20"/>
        </w:rPr>
      </w:pPr>
      <w:r w:rsidRPr="007E74EE">
        <w:rPr>
          <w:b/>
          <w:sz w:val="20"/>
          <w:szCs w:val="20"/>
        </w:rPr>
        <w:t>АДМИНИСТРАЦИЯ МОКРУШИНСКОГО СЕЛЬСОВЕТА</w:t>
      </w:r>
    </w:p>
    <w:p w:rsidR="00643E49" w:rsidRPr="007E74EE" w:rsidRDefault="00643E49" w:rsidP="00643E49">
      <w:pPr>
        <w:ind w:right="-1"/>
        <w:jc w:val="center"/>
        <w:rPr>
          <w:b/>
          <w:sz w:val="20"/>
          <w:szCs w:val="20"/>
        </w:rPr>
      </w:pPr>
      <w:r w:rsidRPr="007E74EE">
        <w:rPr>
          <w:b/>
          <w:sz w:val="20"/>
          <w:szCs w:val="20"/>
        </w:rPr>
        <w:t>КАНСКОГО РАЙОНА КРАСНОЯРСКОГО КРАЯ</w:t>
      </w:r>
    </w:p>
    <w:p w:rsidR="00643E49" w:rsidRPr="007E74EE" w:rsidRDefault="00643E49" w:rsidP="00643E49">
      <w:pPr>
        <w:ind w:right="-1"/>
        <w:rPr>
          <w:b/>
          <w:sz w:val="20"/>
          <w:szCs w:val="20"/>
        </w:rPr>
      </w:pPr>
    </w:p>
    <w:p w:rsidR="00643E49" w:rsidRPr="007E74EE" w:rsidRDefault="00643E49" w:rsidP="00643E49">
      <w:pPr>
        <w:ind w:right="-1"/>
        <w:jc w:val="center"/>
        <w:rPr>
          <w:b/>
          <w:sz w:val="20"/>
          <w:szCs w:val="20"/>
        </w:rPr>
      </w:pPr>
      <w:r w:rsidRPr="007E74EE">
        <w:rPr>
          <w:b/>
          <w:sz w:val="20"/>
          <w:szCs w:val="20"/>
        </w:rPr>
        <w:t xml:space="preserve">ПОСТАНОВЛЕНИЕ </w:t>
      </w:r>
    </w:p>
    <w:p w:rsidR="00643E49" w:rsidRPr="007E74EE" w:rsidRDefault="00643E49" w:rsidP="00643E49">
      <w:pPr>
        <w:ind w:right="-1"/>
        <w:jc w:val="center"/>
        <w:rPr>
          <w:b/>
          <w:sz w:val="20"/>
          <w:szCs w:val="20"/>
        </w:rPr>
      </w:pPr>
    </w:p>
    <w:p w:rsidR="00643E49" w:rsidRPr="007E74EE" w:rsidRDefault="00643E49" w:rsidP="00643E49">
      <w:pPr>
        <w:ind w:right="-1"/>
        <w:rPr>
          <w:sz w:val="20"/>
          <w:szCs w:val="20"/>
        </w:rPr>
      </w:pPr>
      <w:r w:rsidRPr="007E74EE">
        <w:rPr>
          <w:sz w:val="20"/>
          <w:szCs w:val="20"/>
        </w:rPr>
        <w:t>28.12.2015 г.</w:t>
      </w:r>
      <w:r w:rsidRPr="007E74EE">
        <w:rPr>
          <w:sz w:val="20"/>
          <w:szCs w:val="20"/>
        </w:rPr>
        <w:tab/>
      </w:r>
      <w:r w:rsidRPr="007E74EE">
        <w:rPr>
          <w:sz w:val="20"/>
          <w:szCs w:val="20"/>
        </w:rPr>
        <w:tab/>
      </w:r>
      <w:r w:rsidRPr="007E74EE">
        <w:rPr>
          <w:sz w:val="20"/>
          <w:szCs w:val="20"/>
        </w:rPr>
        <w:tab/>
      </w:r>
      <w:r>
        <w:rPr>
          <w:sz w:val="20"/>
          <w:szCs w:val="20"/>
        </w:rPr>
        <w:t xml:space="preserve">                       </w:t>
      </w:r>
      <w:r w:rsidRPr="007E74EE">
        <w:rPr>
          <w:sz w:val="20"/>
          <w:szCs w:val="20"/>
        </w:rPr>
        <w:t>с. Мокруша</w:t>
      </w:r>
      <w:r w:rsidRPr="007E74EE">
        <w:rPr>
          <w:sz w:val="20"/>
          <w:szCs w:val="20"/>
        </w:rPr>
        <w:tab/>
      </w:r>
      <w:r w:rsidRPr="007E74EE">
        <w:rPr>
          <w:sz w:val="20"/>
          <w:szCs w:val="20"/>
        </w:rPr>
        <w:tab/>
      </w:r>
      <w:r w:rsidRPr="007E74EE">
        <w:rPr>
          <w:sz w:val="20"/>
          <w:szCs w:val="20"/>
        </w:rPr>
        <w:tab/>
      </w:r>
      <w:r w:rsidRPr="007E74EE">
        <w:rPr>
          <w:sz w:val="20"/>
          <w:szCs w:val="20"/>
        </w:rPr>
        <w:tab/>
      </w:r>
      <w:r w:rsidRPr="007E74EE">
        <w:rPr>
          <w:sz w:val="20"/>
          <w:szCs w:val="20"/>
        </w:rPr>
        <w:tab/>
        <w:t>№70-п</w:t>
      </w:r>
    </w:p>
    <w:p w:rsidR="00643E49" w:rsidRDefault="00643E49" w:rsidP="00643E49">
      <w:pPr>
        <w:pStyle w:val="ConsPlusNormal"/>
        <w:ind w:firstLine="0"/>
        <w:jc w:val="both"/>
        <w:outlineLvl w:val="0"/>
        <w:rPr>
          <w:rFonts w:ascii="Times New Roman" w:hAnsi="Times New Roman" w:cs="Times New Roman"/>
          <w:color w:val="000000"/>
        </w:rPr>
      </w:pPr>
    </w:p>
    <w:p w:rsidR="00643E49" w:rsidRPr="007E74EE" w:rsidRDefault="00643E49" w:rsidP="00643E49">
      <w:pPr>
        <w:pStyle w:val="ConsPlusNormal"/>
        <w:ind w:firstLine="540"/>
        <w:jc w:val="both"/>
        <w:outlineLvl w:val="0"/>
        <w:rPr>
          <w:rFonts w:ascii="Times New Roman" w:hAnsi="Times New Roman" w:cs="Times New Roman"/>
        </w:rPr>
      </w:pPr>
      <w:r w:rsidRPr="007E74EE">
        <w:rPr>
          <w:rFonts w:ascii="Times New Roman" w:hAnsi="Times New Roman" w:cs="Times New Roman"/>
          <w:bCs/>
        </w:rPr>
        <w:t xml:space="preserve"> 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sidRPr="007E74EE">
        <w:rPr>
          <w:rFonts w:ascii="Times New Roman" w:hAnsi="Times New Roman" w:cs="Times New Roman"/>
        </w:rPr>
        <w:t>обеспечения открытости и общедоступности информации о предоставлении муниципальных услуг, руководствуясь статьёй 7 Устава Мокрушинского сельсовета</w:t>
      </w:r>
      <w:r w:rsidRPr="007E74EE">
        <w:rPr>
          <w:rFonts w:ascii="Times New Roman" w:hAnsi="Times New Roman" w:cs="Times New Roman"/>
          <w:i/>
        </w:rPr>
        <w:t xml:space="preserve">, </w:t>
      </w:r>
      <w:r w:rsidRPr="007E74EE">
        <w:rPr>
          <w:rFonts w:ascii="Times New Roman" w:hAnsi="Times New Roman" w:cs="Times New Roman"/>
        </w:rPr>
        <w:t>ПОСТАНОВЛЯЮ:</w:t>
      </w:r>
    </w:p>
    <w:p w:rsidR="00643E49" w:rsidRPr="007E74EE" w:rsidRDefault="00643E49" w:rsidP="00643E49">
      <w:pPr>
        <w:autoSpaceDE w:val="0"/>
        <w:autoSpaceDN w:val="0"/>
        <w:adjustRightInd w:val="0"/>
        <w:ind w:firstLine="540"/>
        <w:jc w:val="both"/>
        <w:rPr>
          <w:sz w:val="20"/>
          <w:szCs w:val="20"/>
        </w:rPr>
      </w:pPr>
      <w:r w:rsidRPr="007E74EE">
        <w:rPr>
          <w:sz w:val="20"/>
          <w:szCs w:val="20"/>
        </w:rPr>
        <w:t xml:space="preserve">   1. Утвердить административный регламент предоставления муниципальной услуги </w:t>
      </w:r>
      <w:r w:rsidRPr="007E74EE">
        <w:rPr>
          <w:bCs/>
          <w:color w:val="000000"/>
          <w:sz w:val="20"/>
          <w:szCs w:val="20"/>
        </w:rPr>
        <w:t>«Утверждение схем</w:t>
      </w:r>
      <w:r w:rsidRPr="007E74EE">
        <w:rPr>
          <w:sz w:val="20"/>
          <w:szCs w:val="20"/>
        </w:rPr>
        <w:t xml:space="preserve"> границ земельных участков на кадастровом плане или кадастровой карте территории</w:t>
      </w:r>
      <w:r w:rsidRPr="007E74EE">
        <w:rPr>
          <w:bCs/>
          <w:color w:val="000000"/>
          <w:sz w:val="20"/>
          <w:szCs w:val="20"/>
        </w:rPr>
        <w:t>»</w:t>
      </w:r>
      <w:r w:rsidRPr="007E74EE">
        <w:rPr>
          <w:sz w:val="20"/>
          <w:szCs w:val="20"/>
        </w:rPr>
        <w:t>, согласно приложению.</w:t>
      </w:r>
    </w:p>
    <w:p w:rsidR="00643E49" w:rsidRPr="007E74EE" w:rsidRDefault="00643E49" w:rsidP="00643E49">
      <w:pPr>
        <w:autoSpaceDE w:val="0"/>
        <w:autoSpaceDN w:val="0"/>
        <w:adjustRightInd w:val="0"/>
        <w:ind w:firstLine="708"/>
        <w:jc w:val="both"/>
        <w:rPr>
          <w:sz w:val="20"/>
          <w:szCs w:val="20"/>
        </w:rPr>
      </w:pPr>
      <w:r w:rsidRPr="007E74EE">
        <w:rPr>
          <w:sz w:val="20"/>
          <w:szCs w:val="20"/>
        </w:rPr>
        <w:t>2. Контроль за исполнением настоящего постановления оставляю за собой.</w:t>
      </w:r>
    </w:p>
    <w:p w:rsidR="00643E49" w:rsidRPr="007E74EE" w:rsidRDefault="00643E49" w:rsidP="00643E49">
      <w:pPr>
        <w:pStyle w:val="ConsPlusNormal"/>
        <w:ind w:firstLine="709"/>
        <w:jc w:val="both"/>
        <w:outlineLvl w:val="0"/>
        <w:rPr>
          <w:rFonts w:ascii="Times New Roman" w:hAnsi="Times New Roman" w:cs="Times New Roman"/>
          <w:bCs/>
        </w:rPr>
      </w:pPr>
      <w:r w:rsidRPr="007E74EE">
        <w:rPr>
          <w:rFonts w:ascii="Times New Roman" w:hAnsi="Times New Roman" w:cs="Times New Roman"/>
        </w:rPr>
        <w:t xml:space="preserve">3. </w:t>
      </w:r>
      <w:r w:rsidRPr="007E74EE">
        <w:rPr>
          <w:rFonts w:ascii="Times New Roman" w:hAnsi="Times New Roman" w:cs="Times New Roman"/>
          <w:bCs/>
        </w:rPr>
        <w:t>Постановление вступает в силу в день, следующий за днём его официального опубликования в печатном издании «Ведомости органов местного самоуправления Мокрушинского сельсовета» и подлежит размещению на официальном сайте администрации Мокрушинского сельсовета в телекоммуникационной сети «Интернет».</w:t>
      </w:r>
    </w:p>
    <w:p w:rsidR="00643E49" w:rsidRPr="007E74EE" w:rsidRDefault="00643E49" w:rsidP="00643E49">
      <w:pPr>
        <w:jc w:val="both"/>
        <w:rPr>
          <w:sz w:val="20"/>
          <w:szCs w:val="20"/>
        </w:rPr>
      </w:pPr>
    </w:p>
    <w:p w:rsidR="00643E49" w:rsidRDefault="00643E49" w:rsidP="00643E49">
      <w:pPr>
        <w:rPr>
          <w:sz w:val="20"/>
          <w:szCs w:val="20"/>
        </w:rPr>
      </w:pPr>
    </w:p>
    <w:p w:rsidR="00643E49" w:rsidRPr="007E74EE" w:rsidRDefault="00643E49" w:rsidP="00643E49">
      <w:pPr>
        <w:rPr>
          <w:sz w:val="20"/>
          <w:szCs w:val="20"/>
        </w:rPr>
      </w:pPr>
      <w:r w:rsidRPr="007E74EE">
        <w:rPr>
          <w:sz w:val="20"/>
          <w:szCs w:val="20"/>
        </w:rPr>
        <w:t xml:space="preserve">Глава </w:t>
      </w:r>
      <w:r>
        <w:rPr>
          <w:sz w:val="20"/>
          <w:szCs w:val="20"/>
        </w:rPr>
        <w:t xml:space="preserve">    </w:t>
      </w:r>
      <w:r w:rsidRPr="007E74EE">
        <w:rPr>
          <w:sz w:val="20"/>
          <w:szCs w:val="20"/>
        </w:rPr>
        <w:t>Мокрушинского</w:t>
      </w:r>
      <w:r>
        <w:rPr>
          <w:sz w:val="20"/>
          <w:szCs w:val="20"/>
        </w:rPr>
        <w:t xml:space="preserve">  </w:t>
      </w:r>
      <w:r w:rsidRPr="007E74EE">
        <w:rPr>
          <w:sz w:val="20"/>
          <w:szCs w:val="20"/>
        </w:rPr>
        <w:t xml:space="preserve"> сельсовета                                                А.П. Аверьянов</w:t>
      </w:r>
    </w:p>
    <w:p w:rsidR="00643E49" w:rsidRPr="007E74EE" w:rsidRDefault="00643E49" w:rsidP="00643E49">
      <w:pPr>
        <w:rPr>
          <w:iCs/>
          <w:sz w:val="20"/>
          <w:szCs w:val="20"/>
        </w:rPr>
      </w:pP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r>
    </w:p>
    <w:p w:rsidR="00643E49" w:rsidRPr="007E74EE" w:rsidRDefault="00643E49" w:rsidP="00643E49">
      <w:pPr>
        <w:rPr>
          <w:iCs/>
          <w:sz w:val="20"/>
          <w:szCs w:val="20"/>
        </w:rPr>
      </w:pP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r>
    </w:p>
    <w:p w:rsidR="00643E49" w:rsidRPr="007E74EE" w:rsidRDefault="00643E49" w:rsidP="00643E49">
      <w:pPr>
        <w:rPr>
          <w:sz w:val="20"/>
          <w:szCs w:val="20"/>
        </w:rPr>
      </w:pPr>
      <w:r w:rsidRPr="007E74EE">
        <w:rPr>
          <w:iCs/>
          <w:sz w:val="20"/>
          <w:szCs w:val="20"/>
        </w:rPr>
        <w:br w:type="page"/>
      </w:r>
      <w:r w:rsidRPr="007E74EE">
        <w:rPr>
          <w:iCs/>
          <w:sz w:val="20"/>
          <w:szCs w:val="20"/>
        </w:rPr>
        <w:lastRenderedPageBreak/>
        <w:tab/>
      </w: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t>Приложение</w:t>
      </w:r>
      <w:r w:rsidRPr="007E74EE">
        <w:rPr>
          <w:sz w:val="20"/>
          <w:szCs w:val="20"/>
        </w:rPr>
        <w:t xml:space="preserve"> </w:t>
      </w:r>
      <w:r w:rsidRPr="007E74EE">
        <w:rPr>
          <w:iCs/>
          <w:sz w:val="20"/>
          <w:szCs w:val="20"/>
        </w:rPr>
        <w:t>к постановлению</w:t>
      </w: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r>
      <w:r w:rsidRPr="007E74EE">
        <w:rPr>
          <w:iCs/>
          <w:sz w:val="20"/>
          <w:szCs w:val="20"/>
        </w:rPr>
        <w:tab/>
        <w:t xml:space="preserve">администрации Мокрушинского </w:t>
      </w:r>
      <w:r w:rsidRPr="007E74EE">
        <w:rPr>
          <w:sz w:val="20"/>
          <w:szCs w:val="20"/>
        </w:rPr>
        <w:tab/>
      </w:r>
      <w:r w:rsidRPr="007E74EE">
        <w:rPr>
          <w:sz w:val="20"/>
          <w:szCs w:val="20"/>
        </w:rPr>
        <w:tab/>
      </w:r>
      <w:r w:rsidRPr="007E74EE">
        <w:rPr>
          <w:sz w:val="20"/>
          <w:szCs w:val="20"/>
        </w:rPr>
        <w:tab/>
      </w:r>
      <w:r w:rsidRPr="007E74EE">
        <w:rPr>
          <w:sz w:val="20"/>
          <w:szCs w:val="20"/>
        </w:rPr>
        <w:tab/>
      </w:r>
      <w:r w:rsidRPr="007E74EE">
        <w:rPr>
          <w:sz w:val="20"/>
          <w:szCs w:val="20"/>
        </w:rPr>
        <w:tab/>
      </w:r>
      <w:r w:rsidRPr="007E74EE">
        <w:rPr>
          <w:sz w:val="20"/>
          <w:szCs w:val="20"/>
        </w:rPr>
        <w:tab/>
      </w:r>
      <w:r w:rsidRPr="007E74EE">
        <w:rPr>
          <w:sz w:val="20"/>
          <w:szCs w:val="20"/>
        </w:rPr>
        <w:tab/>
      </w:r>
      <w:r w:rsidRPr="007E74EE">
        <w:rPr>
          <w:sz w:val="20"/>
          <w:szCs w:val="20"/>
        </w:rPr>
        <w:tab/>
      </w:r>
      <w:r w:rsidRPr="007E74EE">
        <w:rPr>
          <w:iCs/>
          <w:sz w:val="20"/>
          <w:szCs w:val="20"/>
        </w:rPr>
        <w:t>сельсовета   от 28.12. 2015 №70-п</w:t>
      </w:r>
    </w:p>
    <w:p w:rsidR="00643E49" w:rsidRPr="007E74EE" w:rsidRDefault="00643E49" w:rsidP="00643E49">
      <w:pPr>
        <w:pStyle w:val="ConsPlusTitle"/>
        <w:jc w:val="center"/>
        <w:outlineLvl w:val="0"/>
      </w:pPr>
    </w:p>
    <w:p w:rsidR="00643E49" w:rsidRPr="007E74EE" w:rsidRDefault="00643E49" w:rsidP="00643E49">
      <w:pPr>
        <w:pStyle w:val="ConsPlusTitle"/>
        <w:jc w:val="center"/>
        <w:outlineLvl w:val="0"/>
      </w:pPr>
    </w:p>
    <w:p w:rsidR="00643E49" w:rsidRPr="007E74EE" w:rsidRDefault="00643E49" w:rsidP="00643E49">
      <w:pPr>
        <w:pStyle w:val="ConsPlusTitle"/>
        <w:jc w:val="center"/>
        <w:outlineLvl w:val="0"/>
      </w:pPr>
      <w:r w:rsidRPr="007E74EE">
        <w:t>АДМИНИСТРАТИВНЫЙ РЕГЛАМЕНТ</w:t>
      </w:r>
    </w:p>
    <w:p w:rsidR="00643E49" w:rsidRPr="007E74EE" w:rsidRDefault="00643E49" w:rsidP="00643E49">
      <w:pPr>
        <w:pStyle w:val="ConsPlusTitle"/>
        <w:jc w:val="center"/>
        <w:outlineLvl w:val="0"/>
      </w:pPr>
      <w:r w:rsidRPr="007E74EE">
        <w:t xml:space="preserve">предоставления муниципальной услуги </w:t>
      </w:r>
    </w:p>
    <w:p w:rsidR="00643E49" w:rsidRPr="007E74EE" w:rsidRDefault="00643E49" w:rsidP="00643E49">
      <w:pPr>
        <w:pStyle w:val="ConsPlusNormal"/>
        <w:ind w:firstLine="540"/>
        <w:jc w:val="center"/>
        <w:outlineLvl w:val="0"/>
        <w:rPr>
          <w:rFonts w:ascii="Times New Roman" w:hAnsi="Times New Roman" w:cs="Times New Roman"/>
          <w:b/>
          <w:bCs/>
        </w:rPr>
      </w:pPr>
      <w:r w:rsidRPr="007E74EE">
        <w:rPr>
          <w:rFonts w:ascii="Times New Roman" w:hAnsi="Times New Roman" w:cs="Times New Roman"/>
          <w:b/>
          <w:bCs/>
          <w:color w:val="000000"/>
        </w:rPr>
        <w:t>«Утверждение схем</w:t>
      </w:r>
      <w:r w:rsidRPr="007E74EE">
        <w:rPr>
          <w:rFonts w:ascii="Times New Roman" w:hAnsi="Times New Roman" w:cs="Times New Roman"/>
          <w:b/>
        </w:rPr>
        <w:t xml:space="preserve"> границ земельных участков на кадастровом плане или кадастровой карте территории</w:t>
      </w:r>
      <w:r w:rsidRPr="007E74EE">
        <w:rPr>
          <w:rFonts w:ascii="Times New Roman" w:hAnsi="Times New Roman" w:cs="Times New Roman"/>
          <w:b/>
          <w:bCs/>
          <w:color w:val="000000"/>
        </w:rPr>
        <w:t>»</w:t>
      </w:r>
    </w:p>
    <w:p w:rsidR="00643E49" w:rsidRPr="007E74EE" w:rsidRDefault="00643E49" w:rsidP="00643E49">
      <w:pPr>
        <w:pStyle w:val="ConsPlusNormal"/>
        <w:ind w:firstLine="540"/>
        <w:jc w:val="center"/>
        <w:outlineLvl w:val="1"/>
        <w:rPr>
          <w:rFonts w:ascii="Times New Roman" w:hAnsi="Times New Roman" w:cs="Times New Roman"/>
          <w:b/>
        </w:rPr>
      </w:pPr>
    </w:p>
    <w:p w:rsidR="00643E49" w:rsidRPr="007E74EE" w:rsidRDefault="00643E49" w:rsidP="00643E49">
      <w:pPr>
        <w:pStyle w:val="ConsPlusNormal"/>
        <w:ind w:firstLine="540"/>
        <w:jc w:val="center"/>
        <w:outlineLvl w:val="1"/>
        <w:rPr>
          <w:rFonts w:ascii="Times New Roman" w:hAnsi="Times New Roman" w:cs="Times New Roman"/>
          <w:b/>
        </w:rPr>
      </w:pPr>
      <w:r w:rsidRPr="007E74EE">
        <w:rPr>
          <w:rFonts w:ascii="Times New Roman" w:hAnsi="Times New Roman" w:cs="Times New Roman"/>
          <w:b/>
        </w:rPr>
        <w:t>1. Общие положения</w:t>
      </w:r>
    </w:p>
    <w:p w:rsidR="00643E49" w:rsidRPr="007E74EE" w:rsidRDefault="00643E49" w:rsidP="00643E49">
      <w:pPr>
        <w:pStyle w:val="ConsPlusNormal"/>
        <w:ind w:firstLine="540"/>
        <w:jc w:val="both"/>
        <w:outlineLvl w:val="1"/>
        <w:rPr>
          <w:rFonts w:ascii="Times New Roman" w:hAnsi="Times New Roman" w:cs="Times New Roman"/>
        </w:rPr>
      </w:pP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xml:space="preserve">1.1 Настоящий административный регламент по предоставлению муниципальной услуги </w:t>
      </w:r>
      <w:r w:rsidRPr="007E74EE">
        <w:rPr>
          <w:bCs/>
          <w:color w:val="000000"/>
          <w:sz w:val="20"/>
          <w:szCs w:val="20"/>
        </w:rPr>
        <w:t>«Утверждение схем</w:t>
      </w:r>
      <w:r w:rsidRPr="007E74EE">
        <w:rPr>
          <w:sz w:val="20"/>
          <w:szCs w:val="20"/>
        </w:rPr>
        <w:t xml:space="preserve"> границ земельных участков на кадастровом плане или кадастровой карте территории</w:t>
      </w:r>
      <w:r w:rsidRPr="007E74EE">
        <w:rPr>
          <w:bCs/>
          <w:color w:val="000000"/>
          <w:sz w:val="20"/>
          <w:szCs w:val="20"/>
        </w:rPr>
        <w:t>»</w:t>
      </w:r>
      <w:r w:rsidRPr="007E74EE">
        <w:rPr>
          <w:sz w:val="20"/>
          <w:szCs w:val="20"/>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643E49" w:rsidRPr="007E74EE" w:rsidRDefault="00643E49" w:rsidP="00643E49">
      <w:pPr>
        <w:autoSpaceDE w:val="0"/>
        <w:autoSpaceDN w:val="0"/>
        <w:adjustRightInd w:val="0"/>
        <w:ind w:firstLine="540"/>
        <w:jc w:val="both"/>
        <w:outlineLvl w:val="1"/>
        <w:rPr>
          <w:sz w:val="20"/>
          <w:szCs w:val="20"/>
        </w:rPr>
      </w:pPr>
    </w:p>
    <w:p w:rsidR="00643E49" w:rsidRPr="007E74EE" w:rsidRDefault="00643E49" w:rsidP="00643E49">
      <w:pPr>
        <w:autoSpaceDE w:val="0"/>
        <w:autoSpaceDN w:val="0"/>
        <w:adjustRightInd w:val="0"/>
        <w:jc w:val="center"/>
        <w:outlineLvl w:val="1"/>
        <w:rPr>
          <w:b/>
          <w:sz w:val="20"/>
          <w:szCs w:val="20"/>
        </w:rPr>
      </w:pPr>
      <w:r w:rsidRPr="007E74EE">
        <w:rPr>
          <w:b/>
          <w:sz w:val="20"/>
          <w:szCs w:val="20"/>
        </w:rPr>
        <w:t>2. Стандарт предоставления муниципальной услуги</w:t>
      </w:r>
    </w:p>
    <w:p w:rsidR="00643E49" w:rsidRPr="007E74EE" w:rsidRDefault="00643E49" w:rsidP="00643E49">
      <w:pPr>
        <w:autoSpaceDE w:val="0"/>
        <w:autoSpaceDN w:val="0"/>
        <w:adjustRightInd w:val="0"/>
        <w:jc w:val="both"/>
        <w:outlineLvl w:val="1"/>
        <w:rPr>
          <w:sz w:val="20"/>
          <w:szCs w:val="20"/>
        </w:rPr>
      </w:pP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xml:space="preserve">2.1. Наименование муниципальной услуги – </w:t>
      </w:r>
      <w:r w:rsidRPr="007E74EE">
        <w:rPr>
          <w:bCs/>
          <w:color w:val="000000"/>
          <w:sz w:val="20"/>
          <w:szCs w:val="20"/>
        </w:rPr>
        <w:t>«Утверждение схем</w:t>
      </w:r>
      <w:r w:rsidRPr="007E74EE">
        <w:rPr>
          <w:sz w:val="20"/>
          <w:szCs w:val="20"/>
        </w:rPr>
        <w:t xml:space="preserve"> границ земельных участков на кадастровом плане или кадастровой карте территории</w:t>
      </w:r>
      <w:r w:rsidRPr="007E74EE">
        <w:rPr>
          <w:bCs/>
          <w:color w:val="000000"/>
          <w:sz w:val="20"/>
          <w:szCs w:val="20"/>
        </w:rPr>
        <w:t>»</w:t>
      </w:r>
      <w:r w:rsidRPr="007E74EE">
        <w:rPr>
          <w:sz w:val="20"/>
          <w:szCs w:val="20"/>
        </w:rPr>
        <w:t xml:space="preserve"> (далее – муниципальная услуга).</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2.2. Предоставление муниципальной услуги осуществляется администрацией Мокрушинского сельсовета</w:t>
      </w:r>
      <w:r w:rsidRPr="007E74EE">
        <w:rPr>
          <w:i/>
          <w:sz w:val="20"/>
          <w:szCs w:val="20"/>
        </w:rPr>
        <w:t xml:space="preserve"> </w:t>
      </w:r>
      <w:r w:rsidRPr="007E74EE">
        <w:rPr>
          <w:sz w:val="20"/>
          <w:szCs w:val="20"/>
        </w:rPr>
        <w:t>(далее - администрация)</w:t>
      </w:r>
      <w:r w:rsidRPr="007E74EE">
        <w:rPr>
          <w:i/>
          <w:sz w:val="20"/>
          <w:szCs w:val="20"/>
        </w:rPr>
        <w:t xml:space="preserve">. </w:t>
      </w:r>
      <w:r w:rsidRPr="007E74EE">
        <w:rPr>
          <w:sz w:val="20"/>
          <w:szCs w:val="20"/>
        </w:rPr>
        <w:t>Ответственным исполнителем муниципальной услуги является специалист по земельно-имущественным отношениям администрации Мокрушинского сельсовета.</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Место нахождения: с. Мокруша, Канского района, Красноярского края.</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Почтовый адрес: 663600, с. Мокруша,  ул. Школьная, д. 10, Канского района, Красноярского края.</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Приёмные дни: с понедельника по пятницу.</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График работы: с 8:00 до 16:00, (обеденный перерыв с 12:00 до 13:00)</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xml:space="preserve">Телефон/факс: 8 (391-61) 77-6-75, адрес электронной почты </w:t>
      </w:r>
      <w:r w:rsidRPr="007E74EE">
        <w:rPr>
          <w:sz w:val="20"/>
          <w:szCs w:val="20"/>
          <w:lang w:val="en-US"/>
        </w:rPr>
        <w:t>smokrusha</w:t>
      </w:r>
      <w:r w:rsidRPr="007E74EE">
        <w:rPr>
          <w:sz w:val="20"/>
          <w:szCs w:val="20"/>
        </w:rPr>
        <w:t>1604@</w:t>
      </w:r>
      <w:r w:rsidRPr="007E74EE">
        <w:rPr>
          <w:sz w:val="20"/>
          <w:szCs w:val="20"/>
          <w:lang w:val="en-US"/>
        </w:rPr>
        <w:t>mail</w:t>
      </w:r>
      <w:r w:rsidRPr="007E74EE">
        <w:rPr>
          <w:sz w:val="20"/>
          <w:szCs w:val="20"/>
        </w:rPr>
        <w:t>.</w:t>
      </w:r>
      <w:r w:rsidRPr="007E74EE">
        <w:rPr>
          <w:sz w:val="20"/>
          <w:szCs w:val="20"/>
          <w:lang w:val="en-US"/>
        </w:rPr>
        <w:t>ru</w:t>
      </w:r>
      <w:r w:rsidRPr="007E74EE">
        <w:rPr>
          <w:sz w:val="20"/>
          <w:szCs w:val="20"/>
        </w:rPr>
        <w:t>;</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Информацию по процедуре предоставления муниципальной услуги можно получить у специалиста по земельно-имущественным отношениям администрации Мокрушинского сельсовета, ответственного за предоставление муниципальной услуги:</w:t>
      </w:r>
    </w:p>
    <w:p w:rsidR="00643E49" w:rsidRPr="007E74EE" w:rsidRDefault="00643E49" w:rsidP="00643E49">
      <w:pPr>
        <w:pStyle w:val="printj"/>
        <w:spacing w:before="0" w:after="0"/>
        <w:ind w:firstLine="720"/>
        <w:rPr>
          <w:sz w:val="20"/>
          <w:szCs w:val="20"/>
        </w:rPr>
      </w:pPr>
      <w:r w:rsidRPr="007E74EE">
        <w:rPr>
          <w:sz w:val="20"/>
          <w:szCs w:val="20"/>
        </w:rPr>
        <w:t>2.3. Получателями муниципальной услуги являются:</w:t>
      </w:r>
    </w:p>
    <w:p w:rsidR="00643E49" w:rsidRPr="007E74EE" w:rsidRDefault="00643E49" w:rsidP="00643E49">
      <w:pPr>
        <w:pStyle w:val="ConsNormal"/>
        <w:widowControl w:val="0"/>
        <w:ind w:firstLine="0"/>
        <w:jc w:val="both"/>
        <w:rPr>
          <w:rFonts w:ascii="Times New Roman" w:hAnsi="Times New Roman" w:cs="Times New Roman"/>
        </w:rPr>
      </w:pPr>
      <w:r w:rsidRPr="007E74EE">
        <w:rPr>
          <w:rFonts w:ascii="Times New Roman" w:hAnsi="Times New Roman" w:cs="Times New Roman"/>
        </w:rPr>
        <w:t>-</w:t>
      </w:r>
      <w:r w:rsidRPr="007E74EE">
        <w:rPr>
          <w:rFonts w:ascii="Times New Roman" w:hAnsi="Times New Roman" w:cs="Times New Roman"/>
          <w:color w:val="000000"/>
        </w:rPr>
        <w:t xml:space="preserve">  </w:t>
      </w:r>
      <w:r w:rsidRPr="007E74EE">
        <w:rPr>
          <w:rFonts w:ascii="Times New Roman" w:hAnsi="Times New Roman" w:cs="Times New Roman"/>
        </w:rPr>
        <w:t>Физические и (или) юридические лица, заинтересованные в утверждении схем границ  земельных участков на кадастровом плане или кадастровой карте соответствующей территории, или их представители, действующие на основании доверенности, оформленной в соответствии с Гражданским кодексом Российской Федерации (далее – заявители).</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643E49" w:rsidRPr="007E74EE" w:rsidRDefault="00643E49" w:rsidP="00643E49">
      <w:pPr>
        <w:ind w:firstLine="360"/>
        <w:jc w:val="both"/>
        <w:rPr>
          <w:sz w:val="20"/>
          <w:szCs w:val="20"/>
        </w:rPr>
      </w:pPr>
      <w:r w:rsidRPr="007E74EE">
        <w:rPr>
          <w:sz w:val="20"/>
          <w:szCs w:val="20"/>
        </w:rPr>
        <w:t>2.4. Результатом предоставления муниципальной услуги являются:</w:t>
      </w:r>
    </w:p>
    <w:p w:rsidR="00643E49" w:rsidRPr="007E74EE" w:rsidRDefault="00643E49" w:rsidP="00643E49">
      <w:pPr>
        <w:widowControl w:val="0"/>
        <w:autoSpaceDE w:val="0"/>
        <w:autoSpaceDN w:val="0"/>
        <w:adjustRightInd w:val="0"/>
        <w:ind w:firstLine="540"/>
        <w:jc w:val="both"/>
        <w:rPr>
          <w:rFonts w:cs="Calibri"/>
          <w:sz w:val="20"/>
          <w:szCs w:val="20"/>
        </w:rPr>
      </w:pPr>
      <w:r w:rsidRPr="007E74EE">
        <w:rPr>
          <w:rFonts w:cs="Calibri"/>
          <w:sz w:val="20"/>
          <w:szCs w:val="20"/>
        </w:rPr>
        <w:t>- предоставление документов об утверждении схемы границ земельного участка на кадастровом плане или кадастровой карте соответствующей территории;</w:t>
      </w:r>
    </w:p>
    <w:p w:rsidR="00643E49" w:rsidRPr="007E74EE" w:rsidRDefault="00643E49" w:rsidP="00643E49">
      <w:pPr>
        <w:widowControl w:val="0"/>
        <w:autoSpaceDE w:val="0"/>
        <w:autoSpaceDN w:val="0"/>
        <w:adjustRightInd w:val="0"/>
        <w:ind w:firstLine="540"/>
        <w:jc w:val="both"/>
        <w:rPr>
          <w:rFonts w:cs="Calibri"/>
          <w:sz w:val="20"/>
          <w:szCs w:val="20"/>
        </w:rPr>
      </w:pPr>
      <w:r w:rsidRPr="007E74EE">
        <w:rPr>
          <w:rFonts w:cs="Calibri"/>
          <w:sz w:val="20"/>
          <w:szCs w:val="20"/>
        </w:rPr>
        <w:t>- мотивированный отказ в предоставлении документов об утверждении схемы границ земельного участка на кадастровом плане или кадастровой карте соответствующей территории.</w:t>
      </w:r>
    </w:p>
    <w:p w:rsidR="00643E49" w:rsidRPr="007E74EE" w:rsidRDefault="00643E49" w:rsidP="00643E49">
      <w:pPr>
        <w:pStyle w:val="printj"/>
        <w:spacing w:before="0" w:after="0"/>
        <w:rPr>
          <w:bCs/>
          <w:sz w:val="20"/>
          <w:szCs w:val="20"/>
        </w:rPr>
      </w:pPr>
      <w:r w:rsidRPr="007E74EE">
        <w:rPr>
          <w:color w:val="000000"/>
          <w:sz w:val="20"/>
          <w:szCs w:val="20"/>
        </w:rPr>
        <w:t xml:space="preserve">      </w:t>
      </w:r>
      <w:r w:rsidRPr="007E74EE">
        <w:rPr>
          <w:sz w:val="20"/>
          <w:szCs w:val="20"/>
        </w:rPr>
        <w:t xml:space="preserve">2.5. </w:t>
      </w:r>
      <w:r w:rsidRPr="007E74EE">
        <w:rPr>
          <w:bCs/>
          <w:sz w:val="20"/>
          <w:szCs w:val="20"/>
        </w:rPr>
        <w:t>Срок предоставления муниципальной услуги составляет не более 10 дней со дня письменного обращения заявителя по почте или в день обращения при личном устном обращении.</w:t>
      </w:r>
    </w:p>
    <w:p w:rsidR="00643E49" w:rsidRPr="007E74EE" w:rsidRDefault="00643E49" w:rsidP="00643E49">
      <w:pPr>
        <w:autoSpaceDE w:val="0"/>
        <w:autoSpaceDN w:val="0"/>
        <w:adjustRightInd w:val="0"/>
        <w:ind w:firstLine="540"/>
        <w:jc w:val="both"/>
        <w:outlineLvl w:val="1"/>
        <w:rPr>
          <w:sz w:val="20"/>
          <w:szCs w:val="20"/>
        </w:rPr>
      </w:pPr>
      <w:r w:rsidRPr="007E74EE">
        <w:rPr>
          <w:bCs/>
          <w:sz w:val="20"/>
          <w:szCs w:val="20"/>
        </w:rPr>
        <w:t xml:space="preserve">2.6. Правовыми основаниями для предоставления муниципальной </w:t>
      </w:r>
      <w:r w:rsidRPr="007E74EE">
        <w:rPr>
          <w:sz w:val="20"/>
          <w:szCs w:val="20"/>
        </w:rPr>
        <w:t>услуги является:</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xml:space="preserve">- </w:t>
      </w:r>
      <w:hyperlink r:id="rId5" w:history="1">
        <w:r w:rsidRPr="007E74EE">
          <w:rPr>
            <w:sz w:val="20"/>
            <w:szCs w:val="20"/>
          </w:rPr>
          <w:t>Конституция</w:t>
        </w:r>
      </w:hyperlink>
      <w:r w:rsidRPr="007E74EE">
        <w:rPr>
          <w:sz w:val="20"/>
          <w:szCs w:val="20"/>
        </w:rPr>
        <w:t xml:space="preserve">  Российской Федерации;</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xml:space="preserve">- Земельный </w:t>
      </w:r>
      <w:hyperlink r:id="rId6" w:history="1">
        <w:r w:rsidRPr="007E74EE">
          <w:rPr>
            <w:sz w:val="20"/>
            <w:szCs w:val="20"/>
          </w:rPr>
          <w:t>кодекс</w:t>
        </w:r>
      </w:hyperlink>
      <w:r w:rsidRPr="007E74EE">
        <w:rPr>
          <w:sz w:val="20"/>
          <w:szCs w:val="20"/>
        </w:rPr>
        <w:t xml:space="preserve">  Российской Федерации;</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xml:space="preserve">- Федеральный  </w:t>
      </w:r>
      <w:hyperlink r:id="rId7" w:history="1">
        <w:r w:rsidRPr="007E74EE">
          <w:rPr>
            <w:sz w:val="20"/>
            <w:szCs w:val="20"/>
          </w:rPr>
          <w:t>закон</w:t>
        </w:r>
      </w:hyperlink>
      <w:r w:rsidRPr="007E74EE">
        <w:rPr>
          <w:sz w:val="20"/>
          <w:szCs w:val="20"/>
        </w:rPr>
        <w:t xml:space="preserve">  от 06.10.2003 № 131-ФЗ «Об общих принципах организации местного самоуправления в Российской Федерации»; </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t xml:space="preserve"> - Федеральный </w:t>
      </w:r>
      <w:hyperlink r:id="rId8" w:history="1">
        <w:r w:rsidRPr="007E74EE">
          <w:rPr>
            <w:bCs/>
            <w:sz w:val="20"/>
            <w:szCs w:val="20"/>
          </w:rPr>
          <w:t>закон</w:t>
        </w:r>
      </w:hyperlink>
      <w:r w:rsidRPr="007E74EE">
        <w:rPr>
          <w:bCs/>
          <w:sz w:val="20"/>
          <w:szCs w:val="20"/>
        </w:rPr>
        <w:t xml:space="preserve">  от 09.02.2009 № 8-ФЗ «Об обеспечении доступа к информации о деятельности государственных органов и органов местного самоуправления»;</w:t>
      </w:r>
    </w:p>
    <w:p w:rsidR="00643E49" w:rsidRPr="007E74EE" w:rsidRDefault="00643E49" w:rsidP="00643E49">
      <w:pPr>
        <w:autoSpaceDE w:val="0"/>
        <w:autoSpaceDN w:val="0"/>
        <w:adjustRightInd w:val="0"/>
        <w:ind w:firstLine="540"/>
        <w:jc w:val="both"/>
        <w:outlineLvl w:val="2"/>
        <w:rPr>
          <w:sz w:val="20"/>
          <w:szCs w:val="20"/>
        </w:rPr>
      </w:pPr>
      <w:r w:rsidRPr="007E74EE">
        <w:rPr>
          <w:sz w:val="20"/>
          <w:szCs w:val="20"/>
        </w:rPr>
        <w:t xml:space="preserve">- Федеральный закон  от 27.07.2010 № 210-ФЗ «Об </w:t>
      </w:r>
      <w:r w:rsidRPr="007E74EE">
        <w:rPr>
          <w:bCs/>
          <w:sz w:val="20"/>
          <w:szCs w:val="20"/>
        </w:rPr>
        <w:t>организации предоставления государственных и муниципальных услуг»</w:t>
      </w:r>
      <w:r w:rsidRPr="007E74EE">
        <w:rPr>
          <w:sz w:val="20"/>
          <w:szCs w:val="20"/>
        </w:rPr>
        <w:t>;</w:t>
      </w:r>
    </w:p>
    <w:p w:rsidR="00643E49" w:rsidRPr="007E74EE" w:rsidRDefault="00643E49" w:rsidP="00643E49">
      <w:pPr>
        <w:jc w:val="both"/>
        <w:rPr>
          <w:bCs/>
          <w:color w:val="000000"/>
          <w:sz w:val="20"/>
          <w:szCs w:val="20"/>
        </w:rPr>
      </w:pPr>
      <w:r w:rsidRPr="007E74EE">
        <w:rPr>
          <w:bCs/>
          <w:color w:val="000000"/>
          <w:sz w:val="20"/>
          <w:szCs w:val="20"/>
        </w:rPr>
        <w:t xml:space="preserve">        - Земельный кодекс Российской Федерации;</w:t>
      </w:r>
    </w:p>
    <w:p w:rsidR="00643E49" w:rsidRPr="007E74EE" w:rsidRDefault="00643E49" w:rsidP="00643E49">
      <w:pPr>
        <w:jc w:val="both"/>
        <w:rPr>
          <w:bCs/>
          <w:color w:val="000000"/>
          <w:sz w:val="20"/>
          <w:szCs w:val="20"/>
        </w:rPr>
      </w:pPr>
      <w:r w:rsidRPr="007E74EE">
        <w:rPr>
          <w:bCs/>
          <w:color w:val="000000"/>
          <w:sz w:val="20"/>
          <w:szCs w:val="20"/>
        </w:rPr>
        <w:t xml:space="preserve">        - Федеральный закон от 25.10.2001 г. №137-ФЗ «О введении в действие Земельного кодекса Российской Федерации»;</w:t>
      </w:r>
    </w:p>
    <w:p w:rsidR="00643E49" w:rsidRPr="007E74EE" w:rsidRDefault="00643E49" w:rsidP="00643E49">
      <w:pPr>
        <w:autoSpaceDE w:val="0"/>
        <w:autoSpaceDN w:val="0"/>
        <w:adjustRightInd w:val="0"/>
        <w:ind w:firstLine="540"/>
        <w:jc w:val="both"/>
        <w:outlineLvl w:val="2"/>
        <w:rPr>
          <w:i/>
          <w:sz w:val="20"/>
          <w:szCs w:val="20"/>
        </w:rPr>
      </w:pPr>
      <w:r w:rsidRPr="007E74EE">
        <w:rPr>
          <w:sz w:val="20"/>
          <w:szCs w:val="20"/>
        </w:rPr>
        <w:t xml:space="preserve">- </w:t>
      </w:r>
      <w:hyperlink r:id="rId9" w:history="1">
        <w:r w:rsidRPr="007E74EE">
          <w:rPr>
            <w:sz w:val="20"/>
            <w:szCs w:val="20"/>
          </w:rPr>
          <w:t>Устав</w:t>
        </w:r>
      </w:hyperlink>
      <w:r w:rsidRPr="007E74EE">
        <w:rPr>
          <w:sz w:val="20"/>
          <w:szCs w:val="20"/>
        </w:rPr>
        <w:t xml:space="preserve"> Мокрушинского сельсовета Канского района Красноярского края.</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t>2.7. Исчерпывающий перечень документов, необходимых для предоставления муниципальной услуги (далее - документы).</w:t>
      </w:r>
    </w:p>
    <w:p w:rsidR="00643E49" w:rsidRPr="007E74EE" w:rsidRDefault="00643E49" w:rsidP="00643E49">
      <w:pPr>
        <w:pStyle w:val="a3"/>
        <w:rPr>
          <w:color w:val="333333"/>
          <w:sz w:val="20"/>
          <w:szCs w:val="20"/>
        </w:rPr>
      </w:pPr>
      <w:r w:rsidRPr="007E74EE">
        <w:rPr>
          <w:sz w:val="20"/>
          <w:szCs w:val="20"/>
        </w:rPr>
        <w:lastRenderedPageBreak/>
        <w:t>2.7.1. -  заявление, в котором необходимо указать:</w:t>
      </w:r>
      <w:r w:rsidRPr="007E74EE">
        <w:rPr>
          <w:color w:val="333333"/>
          <w:sz w:val="20"/>
          <w:szCs w:val="20"/>
        </w:rPr>
        <w:t xml:space="preserve"> </w:t>
      </w:r>
    </w:p>
    <w:p w:rsidR="00643E49" w:rsidRPr="007E74EE" w:rsidRDefault="00643E49" w:rsidP="00643E49">
      <w:pPr>
        <w:pStyle w:val="a3"/>
        <w:rPr>
          <w:sz w:val="20"/>
          <w:szCs w:val="20"/>
        </w:rPr>
      </w:pPr>
      <w:r w:rsidRPr="007E74EE">
        <w:rPr>
          <w:sz w:val="20"/>
          <w:szCs w:val="20"/>
        </w:rPr>
        <w:t xml:space="preserve">-  сведения о заявителе:  фамилия, имя, отчество;  адрес </w:t>
      </w:r>
      <w:r>
        <w:rPr>
          <w:sz w:val="20"/>
          <w:szCs w:val="20"/>
        </w:rPr>
        <w:t xml:space="preserve">  </w:t>
      </w:r>
      <w:r w:rsidRPr="007E74EE">
        <w:rPr>
          <w:sz w:val="20"/>
          <w:szCs w:val="20"/>
        </w:rPr>
        <w:t>регистрации по месту жительства;</w:t>
      </w:r>
    </w:p>
    <w:p w:rsidR="00643E49" w:rsidRPr="007E74EE" w:rsidRDefault="00643E49" w:rsidP="00643E49">
      <w:pPr>
        <w:jc w:val="both"/>
        <w:rPr>
          <w:sz w:val="20"/>
          <w:szCs w:val="20"/>
        </w:rPr>
      </w:pPr>
      <w:r w:rsidRPr="007E74EE">
        <w:rPr>
          <w:sz w:val="20"/>
          <w:szCs w:val="20"/>
        </w:rPr>
        <w:t>-  сведения о земельном участке, достаточные для идентификации объекта (местоположение (адрес), площадь, иное описание местоположения);</w:t>
      </w:r>
    </w:p>
    <w:p w:rsidR="00643E49" w:rsidRPr="007E74EE" w:rsidRDefault="00643E49" w:rsidP="00643E49">
      <w:pPr>
        <w:jc w:val="both"/>
        <w:rPr>
          <w:sz w:val="20"/>
          <w:szCs w:val="20"/>
        </w:rPr>
      </w:pPr>
      <w:r w:rsidRPr="007E74EE">
        <w:rPr>
          <w:sz w:val="20"/>
          <w:szCs w:val="20"/>
        </w:rPr>
        <w:t>-  вид целевого использования земельного участка;</w:t>
      </w:r>
    </w:p>
    <w:p w:rsidR="00643E49" w:rsidRPr="007E74EE" w:rsidRDefault="00643E49" w:rsidP="00643E49">
      <w:pPr>
        <w:jc w:val="both"/>
        <w:rPr>
          <w:sz w:val="20"/>
          <w:szCs w:val="20"/>
        </w:rPr>
      </w:pPr>
      <w:r w:rsidRPr="007E74EE">
        <w:rPr>
          <w:sz w:val="20"/>
          <w:szCs w:val="20"/>
        </w:rPr>
        <w:t>-  дату оформления запроса,</w:t>
      </w:r>
    </w:p>
    <w:p w:rsidR="00643E49" w:rsidRPr="007E74EE" w:rsidRDefault="00643E49" w:rsidP="00643E49">
      <w:pPr>
        <w:jc w:val="both"/>
        <w:rPr>
          <w:sz w:val="20"/>
          <w:szCs w:val="20"/>
        </w:rPr>
      </w:pPr>
      <w:r w:rsidRPr="007E74EE">
        <w:rPr>
          <w:sz w:val="20"/>
          <w:szCs w:val="20"/>
        </w:rPr>
        <w:t>-  указание о способе предоставления  документов по запросу (выдать на руки, направить  по почте);</w:t>
      </w:r>
    </w:p>
    <w:p w:rsidR="00643E49" w:rsidRPr="007E74EE" w:rsidRDefault="00643E49" w:rsidP="00643E49">
      <w:pPr>
        <w:jc w:val="both"/>
        <w:rPr>
          <w:sz w:val="20"/>
          <w:szCs w:val="20"/>
        </w:rPr>
      </w:pPr>
      <w:r w:rsidRPr="007E74EE">
        <w:rPr>
          <w:sz w:val="20"/>
          <w:szCs w:val="20"/>
        </w:rPr>
        <w:t>- адрес для направления документов (в случае указания о направлении документов по почте);</w:t>
      </w:r>
    </w:p>
    <w:p w:rsidR="00643E49" w:rsidRPr="007E74EE" w:rsidRDefault="00643E49" w:rsidP="00643E49">
      <w:pPr>
        <w:jc w:val="both"/>
        <w:rPr>
          <w:sz w:val="20"/>
          <w:szCs w:val="20"/>
        </w:rPr>
      </w:pPr>
      <w:r w:rsidRPr="007E74EE">
        <w:rPr>
          <w:sz w:val="20"/>
          <w:szCs w:val="20"/>
        </w:rPr>
        <w:t>-  подпись физического лица, подавшего заявление.</w:t>
      </w:r>
    </w:p>
    <w:p w:rsidR="00643E49" w:rsidRPr="007E74EE" w:rsidRDefault="00643E49" w:rsidP="00643E49">
      <w:pPr>
        <w:autoSpaceDE w:val="0"/>
        <w:autoSpaceDN w:val="0"/>
        <w:adjustRightInd w:val="0"/>
        <w:jc w:val="both"/>
        <w:rPr>
          <w:color w:val="000000"/>
          <w:sz w:val="20"/>
          <w:szCs w:val="20"/>
        </w:rPr>
      </w:pPr>
      <w:r w:rsidRPr="007E74EE">
        <w:rPr>
          <w:color w:val="000000"/>
          <w:sz w:val="20"/>
          <w:szCs w:val="20"/>
        </w:rPr>
        <w:t>2.7.2.  -   кадастровая выписка о земельном участке;</w:t>
      </w:r>
    </w:p>
    <w:p w:rsidR="00643E49" w:rsidRPr="007E74EE" w:rsidRDefault="00643E49" w:rsidP="00643E49">
      <w:pPr>
        <w:autoSpaceDE w:val="0"/>
        <w:autoSpaceDN w:val="0"/>
        <w:adjustRightInd w:val="0"/>
        <w:jc w:val="both"/>
        <w:rPr>
          <w:sz w:val="20"/>
          <w:szCs w:val="20"/>
        </w:rPr>
      </w:pPr>
      <w:r w:rsidRPr="007E74EE">
        <w:rPr>
          <w:color w:val="000000"/>
          <w:sz w:val="20"/>
          <w:szCs w:val="20"/>
        </w:rPr>
        <w:t xml:space="preserve">-   копия </w:t>
      </w:r>
      <w:r w:rsidRPr="007E74EE">
        <w:rPr>
          <w:sz w:val="20"/>
          <w:szCs w:val="20"/>
        </w:rPr>
        <w:t>выписки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таком земельном участке (в случае утверждения схемы расположения земельного участка, на котором расположены здания, строения, сооружения).</w:t>
      </w:r>
    </w:p>
    <w:p w:rsidR="00643E49" w:rsidRPr="007E74EE" w:rsidRDefault="00643E49" w:rsidP="00643E49">
      <w:pPr>
        <w:widowControl w:val="0"/>
        <w:autoSpaceDE w:val="0"/>
        <w:autoSpaceDN w:val="0"/>
        <w:adjustRightInd w:val="0"/>
        <w:jc w:val="both"/>
        <w:rPr>
          <w:rFonts w:cs="Calibri"/>
          <w:sz w:val="20"/>
          <w:szCs w:val="20"/>
        </w:rPr>
      </w:pPr>
      <w:r w:rsidRPr="007E74EE">
        <w:rPr>
          <w:rFonts w:cs="Calibri"/>
          <w:sz w:val="20"/>
          <w:szCs w:val="20"/>
        </w:rPr>
        <w:t>-     вступившие в законную силу судебные акты (при необходимости);</w:t>
      </w:r>
    </w:p>
    <w:p w:rsidR="00643E49" w:rsidRPr="007E74EE" w:rsidRDefault="00643E49" w:rsidP="00643E49">
      <w:pPr>
        <w:widowControl w:val="0"/>
        <w:autoSpaceDE w:val="0"/>
        <w:autoSpaceDN w:val="0"/>
        <w:adjustRightInd w:val="0"/>
        <w:jc w:val="both"/>
        <w:rPr>
          <w:rFonts w:cs="Calibri"/>
          <w:sz w:val="20"/>
          <w:szCs w:val="20"/>
        </w:rPr>
      </w:pPr>
      <w:r w:rsidRPr="007E74EE">
        <w:rPr>
          <w:rFonts w:cs="Calibri"/>
          <w:sz w:val="20"/>
          <w:szCs w:val="20"/>
        </w:rPr>
        <w:t>- документы, подтверждающие вступление в наследство (при необходимости);</w:t>
      </w:r>
    </w:p>
    <w:p w:rsidR="00643E49" w:rsidRPr="007E74EE" w:rsidRDefault="00643E49" w:rsidP="00643E49">
      <w:pPr>
        <w:ind w:firstLine="300"/>
        <w:jc w:val="both"/>
        <w:rPr>
          <w:color w:val="000000"/>
          <w:sz w:val="20"/>
          <w:szCs w:val="20"/>
        </w:rPr>
      </w:pPr>
      <w:r w:rsidRPr="007E74EE">
        <w:rPr>
          <w:sz w:val="20"/>
          <w:szCs w:val="20"/>
        </w:rPr>
        <w:t xml:space="preserve">    В случае если от имени заявителя обращается иное лицо, должна быть приложена доверенность, заверенная в установленном законом порядке.</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Требовать от заявителей документы, не предусмотренные данным пунктом административного регламента, не допускается.</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2.8. Администрация самостоятельно запрашивает документы, указанные в пункте 2.7.2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643E49" w:rsidRPr="007E74EE" w:rsidRDefault="00643E49" w:rsidP="00643E49">
      <w:pPr>
        <w:autoSpaceDE w:val="0"/>
        <w:autoSpaceDN w:val="0"/>
        <w:adjustRightInd w:val="0"/>
        <w:ind w:firstLine="540"/>
        <w:jc w:val="both"/>
        <w:outlineLvl w:val="1"/>
        <w:rPr>
          <w:sz w:val="20"/>
          <w:szCs w:val="20"/>
        </w:rPr>
      </w:pPr>
      <w:r w:rsidRPr="007E74EE">
        <w:rPr>
          <w:bCs/>
          <w:sz w:val="20"/>
          <w:szCs w:val="20"/>
        </w:rPr>
        <w:t xml:space="preserve">2.9. </w:t>
      </w:r>
      <w:r w:rsidRPr="007E74EE">
        <w:rPr>
          <w:sz w:val="20"/>
          <w:szCs w:val="20"/>
        </w:rPr>
        <w:t>Запрещено требовать от заявителя:</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7E74EE">
          <w:rPr>
            <w:sz w:val="20"/>
            <w:szCs w:val="20"/>
          </w:rPr>
          <w:t>части 6 статьи 7</w:t>
        </w:r>
      </w:hyperlink>
      <w:r w:rsidRPr="007E74EE">
        <w:rPr>
          <w:sz w:val="20"/>
          <w:szCs w:val="20"/>
        </w:rPr>
        <w:t xml:space="preserve"> Федерального закона от 27.07.2010 № 210-ФЗ «Об организации предоставления государственных и муниципальных услуг».</w:t>
      </w:r>
    </w:p>
    <w:p w:rsidR="00643E49" w:rsidRPr="007E74EE" w:rsidRDefault="00643E49" w:rsidP="00643E49">
      <w:pPr>
        <w:autoSpaceDE w:val="0"/>
        <w:autoSpaceDN w:val="0"/>
        <w:adjustRightInd w:val="0"/>
        <w:ind w:firstLine="540"/>
        <w:jc w:val="both"/>
        <w:rPr>
          <w:sz w:val="20"/>
          <w:szCs w:val="20"/>
        </w:rPr>
      </w:pPr>
      <w:r w:rsidRPr="007E74EE">
        <w:rPr>
          <w:sz w:val="20"/>
          <w:szCs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7E74EE">
          <w:rPr>
            <w:sz w:val="20"/>
            <w:szCs w:val="20"/>
          </w:rPr>
          <w:t>части 1 статьи 9</w:t>
        </w:r>
      </w:hyperlink>
      <w:r w:rsidRPr="007E74EE">
        <w:rPr>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xml:space="preserve"> 2.10. Исчерпывающий перечень оснований для отказа в приёме письменного заявления: </w:t>
      </w:r>
    </w:p>
    <w:p w:rsidR="00643E49" w:rsidRPr="007E74EE" w:rsidRDefault="00643E49" w:rsidP="00643E49">
      <w:pPr>
        <w:autoSpaceDE w:val="0"/>
        <w:autoSpaceDN w:val="0"/>
        <w:adjustRightInd w:val="0"/>
        <w:ind w:firstLine="540"/>
        <w:jc w:val="both"/>
        <w:rPr>
          <w:sz w:val="20"/>
          <w:szCs w:val="20"/>
        </w:rPr>
      </w:pPr>
      <w:r w:rsidRPr="007E74EE">
        <w:rPr>
          <w:sz w:val="20"/>
          <w:szCs w:val="20"/>
        </w:rPr>
        <w:t>подача заявления неуполномоченным лицом;</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2.11. Исчерпывающий перечень оснований для отказа в предоставлении муниципальной услуги:</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t>- обращение гражданина, который в соответствии с настоящим регламентом не может быть получателем муниципальной услуги;</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xml:space="preserve">- не представлены документы, указанные в </w:t>
      </w:r>
      <w:hyperlink r:id="rId12" w:history="1">
        <w:r w:rsidRPr="007E74EE">
          <w:rPr>
            <w:sz w:val="20"/>
            <w:szCs w:val="20"/>
          </w:rPr>
          <w:t>пункте 2.7</w:t>
        </w:r>
      </w:hyperlink>
      <w:r w:rsidRPr="007E74EE">
        <w:rPr>
          <w:sz w:val="20"/>
          <w:szCs w:val="20"/>
        </w:rPr>
        <w:t>.1 настоящего регламента.</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Не является основанием для отказа в предоставлении государственной услуги непредставление заявителем документов, указанных в абзаце третьем пункта  2.7.2 настоящего Административного регламента.</w:t>
      </w:r>
    </w:p>
    <w:p w:rsidR="00643E49" w:rsidRPr="007E74EE" w:rsidRDefault="00643E49" w:rsidP="00643E49">
      <w:pPr>
        <w:autoSpaceDE w:val="0"/>
        <w:autoSpaceDN w:val="0"/>
        <w:adjustRightInd w:val="0"/>
        <w:ind w:firstLine="540"/>
        <w:jc w:val="both"/>
        <w:outlineLvl w:val="1"/>
        <w:rPr>
          <w:sz w:val="20"/>
          <w:szCs w:val="20"/>
        </w:rPr>
      </w:pPr>
      <w:r w:rsidRPr="007E74EE">
        <w:rPr>
          <w:bCs/>
          <w:sz w:val="20"/>
          <w:szCs w:val="20"/>
        </w:rPr>
        <w:t xml:space="preserve">2.12. </w:t>
      </w:r>
      <w:r w:rsidRPr="007E74EE">
        <w:rPr>
          <w:sz w:val="20"/>
          <w:szCs w:val="20"/>
        </w:rPr>
        <w:t>Муниципальная услуга предоставляется бесплатно.</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t>2.13. М</w:t>
      </w:r>
      <w:r w:rsidRPr="007E74EE">
        <w:rPr>
          <w:sz w:val="20"/>
          <w:szCs w:val="20"/>
        </w:rPr>
        <w:t xml:space="preserve">аксимальный срок ожидания в очереди при подаче запроса о предоставлении муниципальной услуги </w:t>
      </w:r>
      <w:r w:rsidRPr="007E74EE">
        <w:rPr>
          <w:bCs/>
          <w:sz w:val="20"/>
          <w:szCs w:val="20"/>
        </w:rPr>
        <w:t>составляет не более 15 минут.</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t>М</w:t>
      </w:r>
      <w:r w:rsidRPr="007E74EE">
        <w:rPr>
          <w:sz w:val="20"/>
          <w:szCs w:val="20"/>
        </w:rPr>
        <w:t>аксимальный срок ожидания при получении результата предоставления муниципальной услуги</w:t>
      </w:r>
      <w:r w:rsidRPr="007E74EE">
        <w:rPr>
          <w:bCs/>
          <w:sz w:val="20"/>
          <w:szCs w:val="20"/>
        </w:rPr>
        <w:t xml:space="preserve"> составляет не более 10 дней.</w:t>
      </w:r>
    </w:p>
    <w:p w:rsidR="00643E49" w:rsidRPr="007E74EE" w:rsidRDefault="00643E49" w:rsidP="00643E49">
      <w:pPr>
        <w:autoSpaceDE w:val="0"/>
        <w:autoSpaceDN w:val="0"/>
        <w:adjustRightInd w:val="0"/>
        <w:ind w:firstLine="540"/>
        <w:jc w:val="both"/>
        <w:outlineLvl w:val="1"/>
        <w:rPr>
          <w:sz w:val="20"/>
          <w:szCs w:val="20"/>
        </w:rPr>
      </w:pPr>
      <w:r w:rsidRPr="007E74EE">
        <w:rPr>
          <w:bCs/>
          <w:sz w:val="20"/>
          <w:szCs w:val="20"/>
        </w:rPr>
        <w:t xml:space="preserve">2.14. </w:t>
      </w:r>
      <w:r w:rsidRPr="007E74EE">
        <w:rPr>
          <w:sz w:val="20"/>
          <w:szCs w:val="20"/>
        </w:rPr>
        <w:t xml:space="preserve">Срок регистрации запроса заявителя о предоставлении муниципальной услуги </w:t>
      </w:r>
      <w:r w:rsidRPr="007E74EE">
        <w:rPr>
          <w:bCs/>
          <w:sz w:val="20"/>
          <w:szCs w:val="20"/>
        </w:rPr>
        <w:t>составляет не более 30 минут.</w:t>
      </w:r>
    </w:p>
    <w:p w:rsidR="00643E49" w:rsidRPr="007E74EE" w:rsidRDefault="00643E49" w:rsidP="00643E49">
      <w:pPr>
        <w:autoSpaceDE w:val="0"/>
        <w:autoSpaceDN w:val="0"/>
        <w:adjustRightInd w:val="0"/>
        <w:ind w:firstLine="540"/>
        <w:jc w:val="both"/>
        <w:outlineLvl w:val="1"/>
        <w:rPr>
          <w:sz w:val="20"/>
          <w:szCs w:val="20"/>
        </w:rPr>
      </w:pPr>
      <w:r w:rsidRPr="007E74EE">
        <w:rPr>
          <w:bCs/>
          <w:sz w:val="20"/>
          <w:szCs w:val="20"/>
        </w:rPr>
        <w:t xml:space="preserve">2.15. </w:t>
      </w:r>
      <w:r w:rsidRPr="007E74EE">
        <w:rPr>
          <w:sz w:val="20"/>
          <w:szCs w:val="20"/>
        </w:rPr>
        <w:t>Требования к помещениям, в которых предоставляется муниципальная услуга:</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Помещения для предоставления муниципальной услуги по возможности размещаются в максимально удобных для обращения местах.</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2.16. На информационном стенде в администрации размещаются следующие информационные материалы:</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сведения о перечне предоставляемых муниципальных услуг;</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перечень предоставляемых муниципальных услуг, образцы документов (справок).</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образец заполнения заявления;</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адрес, номера телефонов и факса, график работы, адрес электронной почты администрации и отдела;</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административный регламент;</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адрес официального сайта Учреждения в сети Интернет, содержащего информацию о предоставлении муниципальной услуги;</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перечень оснований для отказа в предоставлении муниципальной услуги;</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порядок обжалования действий (бездействия) и решений, осуществляемых (принятых) в ходе предоставления муниципальной услуги;</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необходимая оперативная информация о предоставлении муниципальной услуги.</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2.17. Показателями доступности и качества муниципальной услуги являются:</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43E49" w:rsidRPr="007E74EE" w:rsidRDefault="00643E49" w:rsidP="00643E49">
      <w:pPr>
        <w:autoSpaceDE w:val="0"/>
        <w:autoSpaceDN w:val="0"/>
        <w:adjustRightInd w:val="0"/>
        <w:ind w:firstLine="540"/>
        <w:jc w:val="both"/>
        <w:outlineLvl w:val="1"/>
        <w:rPr>
          <w:sz w:val="20"/>
          <w:szCs w:val="20"/>
        </w:rPr>
      </w:pPr>
    </w:p>
    <w:p w:rsidR="00643E49" w:rsidRPr="007E74EE" w:rsidRDefault="00643E49" w:rsidP="00643E49">
      <w:pPr>
        <w:autoSpaceDE w:val="0"/>
        <w:autoSpaceDN w:val="0"/>
        <w:adjustRightInd w:val="0"/>
        <w:ind w:firstLine="540"/>
        <w:jc w:val="center"/>
        <w:outlineLvl w:val="1"/>
        <w:rPr>
          <w:b/>
          <w:bCs/>
          <w:sz w:val="20"/>
          <w:szCs w:val="20"/>
        </w:rPr>
      </w:pPr>
      <w:r w:rsidRPr="007E74EE">
        <w:rPr>
          <w:b/>
          <w:sz w:val="20"/>
          <w:szCs w:val="20"/>
        </w:rPr>
        <w:t>3. С</w:t>
      </w:r>
      <w:r w:rsidRPr="007E74EE">
        <w:rPr>
          <w:b/>
          <w:bCs/>
          <w:sz w:val="20"/>
          <w:szCs w:val="2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43E49" w:rsidRPr="007E74EE" w:rsidRDefault="00643E49" w:rsidP="00643E49">
      <w:pPr>
        <w:autoSpaceDE w:val="0"/>
        <w:autoSpaceDN w:val="0"/>
        <w:adjustRightInd w:val="0"/>
        <w:jc w:val="center"/>
        <w:outlineLvl w:val="1"/>
        <w:rPr>
          <w:b/>
          <w:sz w:val="20"/>
          <w:szCs w:val="20"/>
        </w:rPr>
      </w:pPr>
    </w:p>
    <w:p w:rsidR="00643E49" w:rsidRPr="007E74EE" w:rsidRDefault="00643E49" w:rsidP="00643E49">
      <w:pPr>
        <w:autoSpaceDE w:val="0"/>
        <w:autoSpaceDN w:val="0"/>
        <w:adjustRightInd w:val="0"/>
        <w:jc w:val="both"/>
        <w:outlineLvl w:val="1"/>
        <w:rPr>
          <w:bCs/>
          <w:sz w:val="20"/>
          <w:szCs w:val="20"/>
        </w:rPr>
      </w:pPr>
      <w:r w:rsidRPr="007E74EE">
        <w:rPr>
          <w:bCs/>
          <w:sz w:val="20"/>
          <w:szCs w:val="20"/>
        </w:rPr>
        <w:t>3.1. Предоставление муниципальной услуги осуществляется:</w:t>
      </w:r>
    </w:p>
    <w:p w:rsidR="00643E49" w:rsidRPr="007E74EE" w:rsidRDefault="00643E49" w:rsidP="00643E49">
      <w:pPr>
        <w:autoSpaceDE w:val="0"/>
        <w:autoSpaceDN w:val="0"/>
        <w:adjustRightInd w:val="0"/>
        <w:jc w:val="both"/>
        <w:outlineLvl w:val="1"/>
        <w:rPr>
          <w:bCs/>
          <w:sz w:val="20"/>
          <w:szCs w:val="20"/>
        </w:rPr>
      </w:pPr>
      <w:r w:rsidRPr="007E74EE">
        <w:rPr>
          <w:bCs/>
          <w:sz w:val="20"/>
          <w:szCs w:val="20"/>
        </w:rPr>
        <w:t>- устно, в случае обращения заявителя (при личном обращении);</w:t>
      </w:r>
    </w:p>
    <w:p w:rsidR="00643E49" w:rsidRPr="007E74EE" w:rsidRDefault="00643E49" w:rsidP="00643E49">
      <w:pPr>
        <w:autoSpaceDE w:val="0"/>
        <w:autoSpaceDN w:val="0"/>
        <w:adjustRightInd w:val="0"/>
        <w:jc w:val="both"/>
        <w:outlineLvl w:val="1"/>
        <w:rPr>
          <w:bCs/>
          <w:sz w:val="20"/>
          <w:szCs w:val="20"/>
        </w:rPr>
      </w:pPr>
      <w:r w:rsidRPr="007E74EE">
        <w:rPr>
          <w:bCs/>
          <w:sz w:val="20"/>
          <w:szCs w:val="20"/>
        </w:rPr>
        <w:t>- письменно, в случае ответа на письменное обращение либо обращение,  направленное через электронную почту.</w:t>
      </w:r>
    </w:p>
    <w:p w:rsidR="00643E49" w:rsidRPr="007E74EE" w:rsidRDefault="00643E49" w:rsidP="00643E49">
      <w:pPr>
        <w:autoSpaceDE w:val="0"/>
        <w:autoSpaceDN w:val="0"/>
        <w:adjustRightInd w:val="0"/>
        <w:jc w:val="both"/>
        <w:outlineLvl w:val="1"/>
        <w:rPr>
          <w:sz w:val="20"/>
          <w:szCs w:val="20"/>
        </w:rPr>
      </w:pPr>
      <w:r w:rsidRPr="007E74EE">
        <w:rPr>
          <w:sz w:val="20"/>
          <w:szCs w:val="20"/>
        </w:rPr>
        <w:t>3.2. Получение консультаций по процедуре предоставления муниципальной услуги может осуществляться следующими способами:</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посредством личного обращения;</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обращения по телефону;</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посредством письменных обращений по почте;</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посредством обращений по электронной почте.</w:t>
      </w:r>
    </w:p>
    <w:p w:rsidR="00643E49" w:rsidRPr="007E74EE" w:rsidRDefault="00643E49" w:rsidP="00643E49">
      <w:pPr>
        <w:autoSpaceDE w:val="0"/>
        <w:autoSpaceDN w:val="0"/>
        <w:adjustRightInd w:val="0"/>
        <w:jc w:val="both"/>
        <w:outlineLvl w:val="1"/>
        <w:rPr>
          <w:sz w:val="20"/>
          <w:szCs w:val="20"/>
        </w:rPr>
      </w:pPr>
      <w:r w:rsidRPr="007E74EE">
        <w:rPr>
          <w:sz w:val="20"/>
          <w:szCs w:val="20"/>
        </w:rPr>
        <w:t>3.3. Основными требованиями к консультации заявителей являются:</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актуальность;</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своевременность;</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четкость в изложении материала;</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полнота консультирования;</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наглядность форм подачи материала;</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удобство и доступность.</w:t>
      </w:r>
    </w:p>
    <w:p w:rsidR="00643E49" w:rsidRPr="007E74EE" w:rsidRDefault="00643E49" w:rsidP="00643E49">
      <w:pPr>
        <w:autoSpaceDE w:val="0"/>
        <w:autoSpaceDN w:val="0"/>
        <w:adjustRightInd w:val="0"/>
        <w:jc w:val="both"/>
        <w:outlineLvl w:val="1"/>
        <w:rPr>
          <w:bCs/>
          <w:sz w:val="20"/>
          <w:szCs w:val="20"/>
        </w:rPr>
      </w:pPr>
      <w:r w:rsidRPr="007E74EE">
        <w:rPr>
          <w:bCs/>
          <w:sz w:val="20"/>
          <w:szCs w:val="20"/>
        </w:rPr>
        <w:t xml:space="preserve">3.4. Требования к форме и характеру взаимодействия специалиста </w:t>
      </w:r>
      <w:r w:rsidRPr="007E74EE">
        <w:rPr>
          <w:bCs/>
          <w:i/>
          <w:sz w:val="20"/>
          <w:szCs w:val="20"/>
        </w:rPr>
        <w:t>отдела</w:t>
      </w:r>
      <w:r w:rsidRPr="007E74EE">
        <w:rPr>
          <w:bCs/>
          <w:sz w:val="20"/>
          <w:szCs w:val="20"/>
        </w:rPr>
        <w:t xml:space="preserve"> с заявителями:</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lastRenderedPageBreak/>
        <w:t xml:space="preserve">при личном обращении заявителей специалист </w:t>
      </w:r>
      <w:r w:rsidRPr="007E74EE">
        <w:rPr>
          <w:bCs/>
          <w:i/>
          <w:sz w:val="20"/>
          <w:szCs w:val="20"/>
        </w:rPr>
        <w:t>отдела</w:t>
      </w:r>
      <w:r w:rsidRPr="007E74EE">
        <w:rPr>
          <w:bCs/>
          <w:sz w:val="20"/>
          <w:szCs w:val="20"/>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643E49" w:rsidRPr="007E74EE" w:rsidRDefault="00643E49" w:rsidP="00643E49">
      <w:pPr>
        <w:autoSpaceDE w:val="0"/>
        <w:autoSpaceDN w:val="0"/>
        <w:adjustRightInd w:val="0"/>
        <w:ind w:firstLine="540"/>
        <w:jc w:val="both"/>
        <w:outlineLvl w:val="1"/>
        <w:rPr>
          <w:sz w:val="20"/>
          <w:szCs w:val="20"/>
        </w:rPr>
      </w:pPr>
      <w:r w:rsidRPr="007E74EE">
        <w:rPr>
          <w:sz w:val="20"/>
          <w:szCs w:val="20"/>
        </w:rPr>
        <w:t xml:space="preserve">3.7. Предоставление муниципальной услуги включает в себя выполнение следующих административных процедур: </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t>3.7.1. При направлении документов по почте:</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t>- подготовка ответа и направление его по почте заявителю.</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t>3.7.2. При личном обращении заявителя:</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t>- приём заявителя, проверка документов (в день обращения);</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t>- предоставление соответствующей информации заявителю.</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t>3..3. 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643E49" w:rsidRPr="007E74EE" w:rsidRDefault="00643E49" w:rsidP="00643E49">
      <w:pPr>
        <w:autoSpaceDE w:val="0"/>
        <w:autoSpaceDN w:val="0"/>
        <w:adjustRightInd w:val="0"/>
        <w:ind w:firstLine="540"/>
        <w:jc w:val="both"/>
        <w:outlineLvl w:val="1"/>
        <w:rPr>
          <w:bCs/>
          <w:sz w:val="20"/>
          <w:szCs w:val="20"/>
        </w:rPr>
      </w:pPr>
      <w:r w:rsidRPr="007E74EE">
        <w:rPr>
          <w:bCs/>
          <w:sz w:val="20"/>
          <w:szCs w:val="20"/>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643E49" w:rsidRPr="007E74EE" w:rsidRDefault="00643E49" w:rsidP="00643E49">
      <w:pPr>
        <w:autoSpaceDE w:val="0"/>
        <w:autoSpaceDN w:val="0"/>
        <w:adjustRightInd w:val="0"/>
        <w:jc w:val="center"/>
        <w:outlineLvl w:val="1"/>
        <w:rPr>
          <w:sz w:val="20"/>
          <w:szCs w:val="20"/>
        </w:rPr>
      </w:pPr>
    </w:p>
    <w:p w:rsidR="00643E49" w:rsidRPr="007E74EE" w:rsidRDefault="00643E49" w:rsidP="00643E49">
      <w:pPr>
        <w:autoSpaceDE w:val="0"/>
        <w:autoSpaceDN w:val="0"/>
        <w:adjustRightInd w:val="0"/>
        <w:ind w:firstLine="540"/>
        <w:jc w:val="both"/>
        <w:outlineLvl w:val="1"/>
        <w:rPr>
          <w:b/>
          <w:sz w:val="20"/>
          <w:szCs w:val="20"/>
        </w:rPr>
      </w:pPr>
      <w:r w:rsidRPr="007E74EE">
        <w:rPr>
          <w:b/>
          <w:sz w:val="20"/>
          <w:szCs w:val="20"/>
        </w:rPr>
        <w:t>4. Формы контроля  за исполнением административного регламента</w:t>
      </w:r>
    </w:p>
    <w:p w:rsidR="00643E49" w:rsidRPr="007E74EE" w:rsidRDefault="00643E49" w:rsidP="00643E49">
      <w:pPr>
        <w:autoSpaceDE w:val="0"/>
        <w:autoSpaceDN w:val="0"/>
        <w:adjustRightInd w:val="0"/>
        <w:jc w:val="both"/>
        <w:outlineLvl w:val="1"/>
        <w:rPr>
          <w:sz w:val="20"/>
          <w:szCs w:val="20"/>
        </w:rPr>
      </w:pPr>
    </w:p>
    <w:p w:rsidR="00643E49" w:rsidRPr="007E74EE" w:rsidRDefault="00643E49" w:rsidP="00643E49">
      <w:pPr>
        <w:autoSpaceDE w:val="0"/>
        <w:autoSpaceDN w:val="0"/>
        <w:adjustRightInd w:val="0"/>
        <w:ind w:firstLine="720"/>
        <w:jc w:val="both"/>
        <w:outlineLvl w:val="1"/>
        <w:rPr>
          <w:sz w:val="20"/>
          <w:szCs w:val="20"/>
        </w:rPr>
      </w:pPr>
      <w:r w:rsidRPr="007E74EE">
        <w:rPr>
          <w:sz w:val="20"/>
          <w:szCs w:val="20"/>
        </w:rPr>
        <w:t>4.1. Текущий контроль за соблюдением последовательности действий, определенных Регламентом осуществляется Главой Мокрушинского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43E49" w:rsidRPr="007E74EE" w:rsidRDefault="00643E49" w:rsidP="00643E49">
      <w:pPr>
        <w:autoSpaceDE w:val="0"/>
        <w:autoSpaceDN w:val="0"/>
        <w:adjustRightInd w:val="0"/>
        <w:ind w:firstLine="720"/>
        <w:jc w:val="both"/>
        <w:outlineLvl w:val="1"/>
        <w:rPr>
          <w:sz w:val="20"/>
          <w:szCs w:val="20"/>
        </w:rPr>
      </w:pPr>
      <w:r w:rsidRPr="007E74EE">
        <w:rPr>
          <w:sz w:val="20"/>
          <w:szCs w:val="20"/>
        </w:rPr>
        <w:t>4.2. Персональная ответственность ответственных лиц (специалистов) закрепляется в соответствующих положениях должностных инструкций.</w:t>
      </w:r>
    </w:p>
    <w:p w:rsidR="00643E49" w:rsidRPr="007E74EE" w:rsidRDefault="00643E49" w:rsidP="00643E49">
      <w:pPr>
        <w:autoSpaceDE w:val="0"/>
        <w:autoSpaceDN w:val="0"/>
        <w:adjustRightInd w:val="0"/>
        <w:ind w:firstLine="720"/>
        <w:jc w:val="both"/>
        <w:outlineLvl w:val="1"/>
        <w:rPr>
          <w:sz w:val="20"/>
          <w:szCs w:val="20"/>
        </w:rPr>
      </w:pPr>
      <w:r w:rsidRPr="007E74EE">
        <w:rPr>
          <w:sz w:val="20"/>
          <w:szCs w:val="20"/>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43E49" w:rsidRPr="007E74EE" w:rsidRDefault="00643E49" w:rsidP="00643E49">
      <w:pPr>
        <w:autoSpaceDE w:val="0"/>
        <w:autoSpaceDN w:val="0"/>
        <w:adjustRightInd w:val="0"/>
        <w:ind w:firstLine="720"/>
        <w:jc w:val="both"/>
        <w:outlineLvl w:val="1"/>
        <w:rPr>
          <w:sz w:val="20"/>
          <w:szCs w:val="20"/>
        </w:rPr>
      </w:pPr>
      <w:r w:rsidRPr="007E74EE">
        <w:rPr>
          <w:sz w:val="20"/>
          <w:szCs w:val="20"/>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43E49" w:rsidRPr="007E74EE" w:rsidRDefault="00643E49" w:rsidP="00643E49">
      <w:pPr>
        <w:autoSpaceDE w:val="0"/>
        <w:autoSpaceDN w:val="0"/>
        <w:adjustRightInd w:val="0"/>
        <w:ind w:firstLine="720"/>
        <w:jc w:val="both"/>
        <w:outlineLvl w:val="1"/>
        <w:rPr>
          <w:sz w:val="20"/>
          <w:szCs w:val="20"/>
        </w:rPr>
      </w:pPr>
      <w:r w:rsidRPr="007E74EE">
        <w:rPr>
          <w:sz w:val="20"/>
          <w:szCs w:val="2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43E49" w:rsidRPr="007E74EE" w:rsidRDefault="00643E49" w:rsidP="00643E49">
      <w:pPr>
        <w:autoSpaceDE w:val="0"/>
        <w:autoSpaceDN w:val="0"/>
        <w:adjustRightInd w:val="0"/>
        <w:jc w:val="both"/>
        <w:outlineLvl w:val="1"/>
        <w:rPr>
          <w:sz w:val="20"/>
          <w:szCs w:val="20"/>
        </w:rPr>
      </w:pPr>
    </w:p>
    <w:p w:rsidR="00643E49" w:rsidRPr="007E74EE" w:rsidRDefault="00643E49" w:rsidP="00643E49">
      <w:pPr>
        <w:autoSpaceDE w:val="0"/>
        <w:autoSpaceDN w:val="0"/>
        <w:adjustRightInd w:val="0"/>
        <w:ind w:firstLine="540"/>
        <w:jc w:val="center"/>
        <w:outlineLvl w:val="1"/>
        <w:rPr>
          <w:b/>
          <w:bCs/>
          <w:sz w:val="20"/>
          <w:szCs w:val="20"/>
        </w:rPr>
      </w:pPr>
      <w:r w:rsidRPr="007E74EE">
        <w:rPr>
          <w:b/>
          <w:sz w:val="20"/>
          <w:szCs w:val="20"/>
        </w:rPr>
        <w:t>5.</w:t>
      </w:r>
      <w:r w:rsidRPr="007E74EE">
        <w:rPr>
          <w:sz w:val="20"/>
          <w:szCs w:val="20"/>
        </w:rPr>
        <w:t xml:space="preserve"> </w:t>
      </w:r>
      <w:r w:rsidRPr="007E74EE">
        <w:rPr>
          <w:b/>
          <w:bCs/>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43E49" w:rsidRPr="007E74EE" w:rsidRDefault="00643E49" w:rsidP="00643E49">
      <w:pPr>
        <w:autoSpaceDE w:val="0"/>
        <w:autoSpaceDN w:val="0"/>
        <w:adjustRightInd w:val="0"/>
        <w:jc w:val="center"/>
        <w:outlineLvl w:val="1"/>
        <w:rPr>
          <w:sz w:val="20"/>
          <w:szCs w:val="20"/>
        </w:rPr>
      </w:pPr>
    </w:p>
    <w:p w:rsidR="00643E49" w:rsidRPr="007E74EE" w:rsidRDefault="00643E49" w:rsidP="00643E49">
      <w:pPr>
        <w:autoSpaceDE w:val="0"/>
        <w:autoSpaceDN w:val="0"/>
        <w:adjustRightInd w:val="0"/>
        <w:ind w:firstLine="720"/>
        <w:jc w:val="both"/>
        <w:outlineLvl w:val="1"/>
        <w:rPr>
          <w:sz w:val="20"/>
          <w:szCs w:val="20"/>
        </w:rPr>
      </w:pPr>
      <w:r w:rsidRPr="007E74EE">
        <w:rPr>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43E49" w:rsidRPr="007E74EE" w:rsidRDefault="00643E49" w:rsidP="00643E49">
      <w:pPr>
        <w:autoSpaceDE w:val="0"/>
        <w:autoSpaceDN w:val="0"/>
        <w:adjustRightInd w:val="0"/>
        <w:ind w:firstLine="540"/>
        <w:jc w:val="both"/>
        <w:rPr>
          <w:sz w:val="20"/>
          <w:szCs w:val="20"/>
        </w:rPr>
      </w:pPr>
      <w:r w:rsidRPr="007E74EE">
        <w:rPr>
          <w:sz w:val="20"/>
          <w:szCs w:val="20"/>
        </w:rPr>
        <w:tab/>
        <w:t>1) нарушение срока регистрации запроса заявителя о предоставлении муниципальной услуги;</w:t>
      </w:r>
    </w:p>
    <w:p w:rsidR="00643E49" w:rsidRPr="007E74EE" w:rsidRDefault="00643E49" w:rsidP="00643E49">
      <w:pPr>
        <w:autoSpaceDE w:val="0"/>
        <w:autoSpaceDN w:val="0"/>
        <w:adjustRightInd w:val="0"/>
        <w:ind w:firstLine="540"/>
        <w:jc w:val="both"/>
        <w:rPr>
          <w:sz w:val="20"/>
          <w:szCs w:val="20"/>
        </w:rPr>
      </w:pPr>
      <w:r w:rsidRPr="007E74EE">
        <w:rPr>
          <w:sz w:val="20"/>
          <w:szCs w:val="20"/>
        </w:rPr>
        <w:lastRenderedPageBreak/>
        <w:tab/>
        <w:t>2) нарушение срока предоставления муниципальной услуги;</w:t>
      </w:r>
    </w:p>
    <w:p w:rsidR="00643E49" w:rsidRPr="007E74EE" w:rsidRDefault="00643E49" w:rsidP="00643E49">
      <w:pPr>
        <w:autoSpaceDE w:val="0"/>
        <w:autoSpaceDN w:val="0"/>
        <w:adjustRightInd w:val="0"/>
        <w:ind w:firstLine="540"/>
        <w:jc w:val="both"/>
        <w:rPr>
          <w:sz w:val="20"/>
          <w:szCs w:val="20"/>
        </w:rPr>
      </w:pPr>
      <w:r w:rsidRPr="007E74EE">
        <w:rPr>
          <w:sz w:val="20"/>
          <w:szCs w:val="20"/>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3E49" w:rsidRPr="007E74EE" w:rsidRDefault="00643E49" w:rsidP="00643E49">
      <w:pPr>
        <w:autoSpaceDE w:val="0"/>
        <w:autoSpaceDN w:val="0"/>
        <w:adjustRightInd w:val="0"/>
        <w:ind w:firstLine="540"/>
        <w:jc w:val="both"/>
        <w:rPr>
          <w:sz w:val="20"/>
          <w:szCs w:val="20"/>
        </w:rPr>
      </w:pPr>
      <w:r w:rsidRPr="007E74EE">
        <w:rPr>
          <w:sz w:val="20"/>
          <w:szCs w:val="20"/>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3E49" w:rsidRPr="007E74EE" w:rsidRDefault="00643E49" w:rsidP="00643E49">
      <w:pPr>
        <w:autoSpaceDE w:val="0"/>
        <w:autoSpaceDN w:val="0"/>
        <w:adjustRightInd w:val="0"/>
        <w:ind w:firstLine="540"/>
        <w:jc w:val="both"/>
        <w:rPr>
          <w:sz w:val="20"/>
          <w:szCs w:val="20"/>
        </w:rPr>
      </w:pPr>
      <w:r w:rsidRPr="007E74EE">
        <w:rPr>
          <w:sz w:val="20"/>
          <w:szCs w:val="20"/>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3E49" w:rsidRPr="007E74EE" w:rsidRDefault="00643E49" w:rsidP="00643E49">
      <w:pPr>
        <w:autoSpaceDE w:val="0"/>
        <w:autoSpaceDN w:val="0"/>
        <w:adjustRightInd w:val="0"/>
        <w:ind w:firstLine="540"/>
        <w:jc w:val="both"/>
        <w:rPr>
          <w:sz w:val="20"/>
          <w:szCs w:val="20"/>
        </w:rPr>
      </w:pPr>
      <w:r w:rsidRPr="007E74EE">
        <w:rPr>
          <w:sz w:val="20"/>
          <w:szCs w:val="20"/>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3E49" w:rsidRPr="007E74EE" w:rsidRDefault="00643E49" w:rsidP="00643E49">
      <w:pPr>
        <w:autoSpaceDE w:val="0"/>
        <w:autoSpaceDN w:val="0"/>
        <w:adjustRightInd w:val="0"/>
        <w:ind w:firstLine="540"/>
        <w:jc w:val="both"/>
        <w:rPr>
          <w:sz w:val="20"/>
          <w:szCs w:val="20"/>
        </w:rPr>
      </w:pPr>
      <w:r w:rsidRPr="007E74EE">
        <w:rPr>
          <w:sz w:val="20"/>
          <w:szCs w:val="20"/>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3E49" w:rsidRPr="007E74EE" w:rsidRDefault="00643E49" w:rsidP="00643E49">
      <w:pPr>
        <w:tabs>
          <w:tab w:val="left" w:pos="2040"/>
        </w:tabs>
        <w:autoSpaceDE w:val="0"/>
        <w:autoSpaceDN w:val="0"/>
        <w:adjustRightInd w:val="0"/>
        <w:ind w:firstLine="720"/>
        <w:jc w:val="both"/>
        <w:outlineLvl w:val="1"/>
        <w:rPr>
          <w:sz w:val="20"/>
          <w:szCs w:val="20"/>
        </w:rPr>
      </w:pPr>
      <w:r w:rsidRPr="007E74EE">
        <w:rPr>
          <w:sz w:val="20"/>
          <w:szCs w:val="20"/>
        </w:rPr>
        <w:t>5.2. Обращения подлежат обязательному рассмотрению. Рассмотрение обращений осуществляется бесплатно.</w:t>
      </w:r>
    </w:p>
    <w:p w:rsidR="00643E49" w:rsidRPr="007E74EE" w:rsidRDefault="00643E49" w:rsidP="00643E49">
      <w:pPr>
        <w:tabs>
          <w:tab w:val="left" w:pos="2040"/>
        </w:tabs>
        <w:autoSpaceDE w:val="0"/>
        <w:autoSpaceDN w:val="0"/>
        <w:adjustRightInd w:val="0"/>
        <w:ind w:firstLine="720"/>
        <w:jc w:val="both"/>
        <w:outlineLvl w:val="1"/>
        <w:rPr>
          <w:sz w:val="20"/>
          <w:szCs w:val="20"/>
        </w:rPr>
      </w:pPr>
      <w:r w:rsidRPr="007E74EE">
        <w:rPr>
          <w:sz w:val="20"/>
          <w:szCs w:val="20"/>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43E49" w:rsidRPr="007E74EE" w:rsidRDefault="00643E49" w:rsidP="00643E49">
      <w:pPr>
        <w:tabs>
          <w:tab w:val="left" w:pos="2040"/>
        </w:tabs>
        <w:autoSpaceDE w:val="0"/>
        <w:autoSpaceDN w:val="0"/>
        <w:adjustRightInd w:val="0"/>
        <w:ind w:firstLine="720"/>
        <w:jc w:val="both"/>
        <w:outlineLvl w:val="1"/>
        <w:rPr>
          <w:sz w:val="20"/>
          <w:szCs w:val="20"/>
        </w:rPr>
      </w:pPr>
      <w:r w:rsidRPr="007E74EE">
        <w:rPr>
          <w:sz w:val="20"/>
          <w:szCs w:val="20"/>
        </w:rPr>
        <w:t xml:space="preserve">5.4. </w:t>
      </w:r>
      <w:r w:rsidRPr="007E74EE">
        <w:rPr>
          <w:iCs/>
          <w:sz w:val="20"/>
          <w:szCs w:val="20"/>
        </w:rPr>
        <w:t xml:space="preserve">Жалоба может быть направлена по почте, с использованием информационно-телекоммуникационной сети Интернет, официального сайта </w:t>
      </w:r>
      <w:r w:rsidRPr="007E74EE">
        <w:rPr>
          <w:sz w:val="20"/>
          <w:szCs w:val="20"/>
        </w:rPr>
        <w:t>органа, предоставляющего муниципальную услугу</w:t>
      </w:r>
      <w:r w:rsidRPr="007E74EE">
        <w:rPr>
          <w:iCs/>
          <w:sz w:val="20"/>
          <w:szCs w:val="20"/>
        </w:rPr>
        <w:t>, а также может быть принята при личном приеме заявителя.</w:t>
      </w:r>
    </w:p>
    <w:p w:rsidR="00643E49" w:rsidRPr="007E74EE" w:rsidRDefault="00643E49" w:rsidP="00643E49">
      <w:pPr>
        <w:autoSpaceDE w:val="0"/>
        <w:autoSpaceDN w:val="0"/>
        <w:adjustRightInd w:val="0"/>
        <w:ind w:firstLine="540"/>
        <w:jc w:val="both"/>
        <w:rPr>
          <w:iCs/>
          <w:sz w:val="20"/>
          <w:szCs w:val="20"/>
        </w:rPr>
      </w:pPr>
      <w:r w:rsidRPr="007E74EE">
        <w:rPr>
          <w:iCs/>
          <w:sz w:val="20"/>
          <w:szCs w:val="20"/>
        </w:rPr>
        <w:t>5.5. Жалоба должна содержать:</w:t>
      </w:r>
    </w:p>
    <w:p w:rsidR="00643E49" w:rsidRPr="007E74EE" w:rsidRDefault="00643E49" w:rsidP="00643E49">
      <w:pPr>
        <w:autoSpaceDE w:val="0"/>
        <w:autoSpaceDN w:val="0"/>
        <w:adjustRightInd w:val="0"/>
        <w:ind w:firstLine="540"/>
        <w:jc w:val="both"/>
        <w:rPr>
          <w:iCs/>
          <w:sz w:val="20"/>
          <w:szCs w:val="20"/>
        </w:rPr>
      </w:pPr>
      <w:r w:rsidRPr="007E74EE">
        <w:rPr>
          <w:iCs/>
          <w:sz w:val="20"/>
          <w:szCs w:val="20"/>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643E49" w:rsidRPr="007E74EE" w:rsidRDefault="00643E49" w:rsidP="00643E49">
      <w:pPr>
        <w:autoSpaceDE w:val="0"/>
        <w:autoSpaceDN w:val="0"/>
        <w:adjustRightInd w:val="0"/>
        <w:ind w:firstLine="540"/>
        <w:jc w:val="both"/>
        <w:rPr>
          <w:iCs/>
          <w:sz w:val="20"/>
          <w:szCs w:val="20"/>
        </w:rPr>
      </w:pPr>
      <w:r w:rsidRPr="007E74EE">
        <w:rPr>
          <w:iCs/>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3E49" w:rsidRPr="007E74EE" w:rsidRDefault="00643E49" w:rsidP="00643E49">
      <w:pPr>
        <w:autoSpaceDE w:val="0"/>
        <w:autoSpaceDN w:val="0"/>
        <w:adjustRightInd w:val="0"/>
        <w:ind w:firstLine="540"/>
        <w:jc w:val="both"/>
        <w:rPr>
          <w:iCs/>
          <w:sz w:val="20"/>
          <w:szCs w:val="20"/>
        </w:rPr>
      </w:pPr>
      <w:r w:rsidRPr="007E74EE">
        <w:rPr>
          <w:iCs/>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43E49" w:rsidRPr="007E74EE" w:rsidRDefault="00643E49" w:rsidP="00643E49">
      <w:pPr>
        <w:autoSpaceDE w:val="0"/>
        <w:autoSpaceDN w:val="0"/>
        <w:adjustRightInd w:val="0"/>
        <w:ind w:firstLine="540"/>
        <w:jc w:val="both"/>
        <w:rPr>
          <w:iCs/>
          <w:sz w:val="20"/>
          <w:szCs w:val="20"/>
        </w:rPr>
      </w:pPr>
      <w:r w:rsidRPr="007E74EE">
        <w:rPr>
          <w:iCs/>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43E49" w:rsidRPr="007E74EE" w:rsidRDefault="00643E49" w:rsidP="00643E49">
      <w:pPr>
        <w:autoSpaceDE w:val="0"/>
        <w:autoSpaceDN w:val="0"/>
        <w:adjustRightInd w:val="0"/>
        <w:ind w:firstLine="540"/>
        <w:jc w:val="both"/>
        <w:rPr>
          <w:iCs/>
          <w:sz w:val="20"/>
          <w:szCs w:val="20"/>
        </w:rPr>
      </w:pPr>
      <w:r w:rsidRPr="007E74EE">
        <w:rPr>
          <w:iCs/>
          <w:sz w:val="20"/>
          <w:szCs w:val="20"/>
        </w:rPr>
        <w:t xml:space="preserve">5.6. Жалоба, поступившая в </w:t>
      </w:r>
      <w:r w:rsidRPr="007E74EE">
        <w:rPr>
          <w:sz w:val="20"/>
          <w:szCs w:val="20"/>
        </w:rPr>
        <w:t>органа, предоставляющего муниципальную услугу</w:t>
      </w:r>
      <w:r w:rsidRPr="007E74EE">
        <w:rPr>
          <w:iCs/>
          <w:sz w:val="20"/>
          <w:szCs w:val="20"/>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3E49" w:rsidRPr="007E74EE" w:rsidRDefault="00643E49" w:rsidP="00643E49">
      <w:pPr>
        <w:autoSpaceDE w:val="0"/>
        <w:autoSpaceDN w:val="0"/>
        <w:adjustRightInd w:val="0"/>
        <w:ind w:firstLine="540"/>
        <w:jc w:val="both"/>
        <w:rPr>
          <w:iCs/>
          <w:sz w:val="20"/>
          <w:szCs w:val="20"/>
        </w:rPr>
      </w:pPr>
      <w:r w:rsidRPr="007E74EE">
        <w:rPr>
          <w:iCs/>
          <w:sz w:val="20"/>
          <w:szCs w:val="20"/>
        </w:rPr>
        <w:t xml:space="preserve">5.7. По результатам рассмотрения жалобы </w:t>
      </w:r>
      <w:r w:rsidRPr="007E74EE">
        <w:rPr>
          <w:sz w:val="20"/>
          <w:szCs w:val="20"/>
        </w:rPr>
        <w:t>органа, предоставляющего муниципальную услугу</w:t>
      </w:r>
      <w:r w:rsidRPr="007E74EE">
        <w:rPr>
          <w:iCs/>
          <w:sz w:val="20"/>
          <w:szCs w:val="20"/>
        </w:rPr>
        <w:t xml:space="preserve"> принимает одно из следующих решений:</w:t>
      </w:r>
    </w:p>
    <w:p w:rsidR="00643E49" w:rsidRPr="007E74EE" w:rsidRDefault="00643E49" w:rsidP="00643E49">
      <w:pPr>
        <w:autoSpaceDE w:val="0"/>
        <w:autoSpaceDN w:val="0"/>
        <w:adjustRightInd w:val="0"/>
        <w:ind w:firstLine="540"/>
        <w:jc w:val="both"/>
        <w:rPr>
          <w:iCs/>
          <w:sz w:val="20"/>
          <w:szCs w:val="20"/>
        </w:rPr>
      </w:pPr>
      <w:r w:rsidRPr="007E74EE">
        <w:rPr>
          <w:iCs/>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43E49" w:rsidRPr="007E74EE" w:rsidRDefault="00643E49" w:rsidP="00643E49">
      <w:pPr>
        <w:autoSpaceDE w:val="0"/>
        <w:autoSpaceDN w:val="0"/>
        <w:adjustRightInd w:val="0"/>
        <w:ind w:firstLine="540"/>
        <w:jc w:val="both"/>
        <w:rPr>
          <w:iCs/>
          <w:sz w:val="20"/>
          <w:szCs w:val="20"/>
        </w:rPr>
      </w:pPr>
      <w:r w:rsidRPr="007E74EE">
        <w:rPr>
          <w:iCs/>
          <w:sz w:val="20"/>
          <w:szCs w:val="20"/>
        </w:rPr>
        <w:t>2) отказывает в удовлетворении жалобы.</w:t>
      </w:r>
    </w:p>
    <w:p w:rsidR="00643E49" w:rsidRPr="007E74EE" w:rsidRDefault="00643E49" w:rsidP="00643E49">
      <w:pPr>
        <w:autoSpaceDE w:val="0"/>
        <w:autoSpaceDN w:val="0"/>
        <w:adjustRightInd w:val="0"/>
        <w:ind w:firstLine="540"/>
        <w:jc w:val="both"/>
        <w:rPr>
          <w:iCs/>
          <w:sz w:val="20"/>
          <w:szCs w:val="20"/>
        </w:rPr>
      </w:pPr>
      <w:r w:rsidRPr="007E74EE">
        <w:rPr>
          <w:iCs/>
          <w:sz w:val="20"/>
          <w:szCs w:val="20"/>
        </w:rPr>
        <w:t xml:space="preserve">5.8. Не позднее дня, следующего за днем принятия решения, указанного в </w:t>
      </w:r>
      <w:hyperlink r:id="rId13" w:history="1">
        <w:r w:rsidRPr="007E74EE">
          <w:rPr>
            <w:iCs/>
            <w:sz w:val="20"/>
            <w:szCs w:val="20"/>
          </w:rPr>
          <w:t>пункте 5.7</w:t>
        </w:r>
      </w:hyperlink>
      <w:r w:rsidRPr="007E74EE">
        <w:rPr>
          <w:iCs/>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3E49" w:rsidRPr="007E74EE" w:rsidRDefault="00643E49" w:rsidP="00643E49">
      <w:pPr>
        <w:autoSpaceDE w:val="0"/>
        <w:autoSpaceDN w:val="0"/>
        <w:adjustRightInd w:val="0"/>
        <w:ind w:firstLine="540"/>
        <w:jc w:val="both"/>
        <w:rPr>
          <w:iCs/>
          <w:sz w:val="20"/>
          <w:szCs w:val="20"/>
        </w:rPr>
      </w:pPr>
      <w:r w:rsidRPr="007E74EE">
        <w:rPr>
          <w:iCs/>
          <w:sz w:val="20"/>
          <w:szCs w:val="20"/>
        </w:rPr>
        <w:t>5.9. В случае установления в ходе или по результатам рассмотрения жалобы признаков состава административного</w:t>
      </w:r>
      <w:r>
        <w:rPr>
          <w:iCs/>
          <w:sz w:val="20"/>
          <w:szCs w:val="20"/>
        </w:rPr>
        <w:t xml:space="preserve"> </w:t>
      </w:r>
      <w:r w:rsidRPr="007E74EE">
        <w:rPr>
          <w:iCs/>
          <w:sz w:val="20"/>
          <w:szCs w:val="20"/>
        </w:rPr>
        <w:t xml:space="preserve"> правонарушения или преступления должностное лицо, наделенное полномочиями по рассмотрению жалоб в соответствии с </w:t>
      </w:r>
      <w:hyperlink r:id="rId14" w:history="1">
        <w:r w:rsidRPr="007E74EE">
          <w:rPr>
            <w:iCs/>
            <w:sz w:val="20"/>
            <w:szCs w:val="20"/>
          </w:rPr>
          <w:t>пункто</w:t>
        </w:r>
        <w:r w:rsidRPr="007E74EE">
          <w:rPr>
            <w:iCs/>
            <w:sz w:val="20"/>
            <w:szCs w:val="20"/>
          </w:rPr>
          <w:t>м</w:t>
        </w:r>
        <w:r w:rsidRPr="007E74EE">
          <w:rPr>
            <w:iCs/>
            <w:sz w:val="20"/>
            <w:szCs w:val="20"/>
          </w:rPr>
          <w:t xml:space="preserve"> 5.3</w:t>
        </w:r>
      </w:hyperlink>
      <w:r w:rsidRPr="007E74EE">
        <w:rPr>
          <w:iCs/>
          <w:sz w:val="20"/>
          <w:szCs w:val="20"/>
        </w:rPr>
        <w:t xml:space="preserve"> настоящего Административного регламента, незамедлительно направляет имеющиеся материалы в органы прокуратуры.</w:t>
      </w:r>
    </w:p>
    <w:p w:rsidR="00DE7AED" w:rsidRDefault="00DE7AED">
      <w:bookmarkStart w:id="0" w:name="_GoBack"/>
      <w:bookmarkEnd w:id="0"/>
    </w:p>
    <w:sectPr w:rsidR="00DE7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10"/>
    <w:rsid w:val="00082F10"/>
    <w:rsid w:val="00643E49"/>
    <w:rsid w:val="00DE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4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43E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64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643E49"/>
    <w:pPr>
      <w:spacing w:before="100" w:beforeAutospacing="1" w:after="100" w:afterAutospacing="1"/>
    </w:pPr>
    <w:rPr>
      <w:sz w:val="24"/>
      <w:szCs w:val="24"/>
    </w:rPr>
  </w:style>
  <w:style w:type="paragraph" w:customStyle="1" w:styleId="printj">
    <w:name w:val="printj"/>
    <w:basedOn w:val="a"/>
    <w:rsid w:val="00643E49"/>
    <w:pPr>
      <w:spacing w:before="144" w:after="288"/>
      <w:jc w:val="both"/>
    </w:pPr>
    <w:rPr>
      <w:sz w:val="24"/>
      <w:szCs w:val="24"/>
    </w:rPr>
  </w:style>
  <w:style w:type="paragraph" w:customStyle="1" w:styleId="ConsNormal">
    <w:name w:val="ConsNormal"/>
    <w:rsid w:val="00643E49"/>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4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43E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64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643E49"/>
    <w:pPr>
      <w:spacing w:before="100" w:beforeAutospacing="1" w:after="100" w:afterAutospacing="1"/>
    </w:pPr>
    <w:rPr>
      <w:sz w:val="24"/>
      <w:szCs w:val="24"/>
    </w:rPr>
  </w:style>
  <w:style w:type="paragraph" w:customStyle="1" w:styleId="printj">
    <w:name w:val="printj"/>
    <w:basedOn w:val="a"/>
    <w:rsid w:val="00643E49"/>
    <w:pPr>
      <w:spacing w:before="144" w:after="288"/>
      <w:jc w:val="both"/>
    </w:pPr>
    <w:rPr>
      <w:sz w:val="24"/>
      <w:szCs w:val="24"/>
    </w:rPr>
  </w:style>
  <w:style w:type="paragraph" w:customStyle="1" w:styleId="ConsNormal">
    <w:name w:val="ConsNormal"/>
    <w:rsid w:val="00643E49"/>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91;fld=134" TargetMode="External"/><Relationship Id="rId13" Type="http://schemas.openxmlformats.org/officeDocument/2006/relationships/hyperlink" Target="consultantplus://offline/ref=AE5AEAB5463DCD786109766DEAEBD6287B54421C5EF10B4E02E6E5CA7D89AB6B42044ED26D9696EAAABAF7y8p3I" TargetMode="External"/><Relationship Id="rId3" Type="http://schemas.openxmlformats.org/officeDocument/2006/relationships/settings" Target="settings.xm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main?base=MOB;n=132063;fld=134;dst=100206"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ref=A5861143EBB1BE7754D08ABAC202E15718308DC0FBB75838661C249D78750A9CEB47C9B346AAF5BDu8R3G" TargetMode="External"/><Relationship Id="rId5" Type="http://schemas.openxmlformats.org/officeDocument/2006/relationships/hyperlink" Target="consultantplus://offline/main?base=LAW;n=2875;fld=134" TargetMode="External"/><Relationship Id="rId15" Type="http://schemas.openxmlformats.org/officeDocument/2006/relationships/fontTable" Target="fontTable.xml"/><Relationship Id="rId10" Type="http://schemas.openxmlformats.org/officeDocument/2006/relationships/hyperlink" Target="consultantplus://offline/ref=9FE86437FF3FB578E174B949B81048D0D52BE7864A4565ED32899D9895DAB383EE198290gA74I" TargetMode="External"/><Relationship Id="rId4" Type="http://schemas.openxmlformats.org/officeDocument/2006/relationships/webSettings" Target="webSettings.xml"/><Relationship Id="rId9" Type="http://schemas.openxmlformats.org/officeDocument/2006/relationships/hyperlink" Target="consultantplus://offline/main?base=MOB;n=125396;fld=134" TargetMode="External"/><Relationship Id="rId14" Type="http://schemas.openxmlformats.org/officeDocument/2006/relationships/hyperlink" Target="consultantplus://offline/ref=AE5AEAB5463DCD786109766DEAEBD6287B54421C5EF10B4E02E6E5CA7D89AB6B42044ED26D9696EAAABAF6y8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3528</Words>
  <Characters>20116</Characters>
  <Application>Microsoft Office Word</Application>
  <DocSecurity>0</DocSecurity>
  <Lines>167</Lines>
  <Paragraphs>47</Paragraphs>
  <ScaleCrop>false</ScaleCrop>
  <Company/>
  <LinksUpToDate>false</LinksUpToDate>
  <CharactersWithSpaces>23597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2017-04-20T03:50:00Z</dcterms:created>
  <dcterms:modified xsi:type="dcterms:W3CDTF">2017-04-20T03:51:00Z</dcterms:modified>
</cp:coreProperties>
</file>